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13B0" w:rsidRPr="00096C53" w:rsidRDefault="00AE1E9E" w:rsidP="00AE1E9E">
      <w:pPr>
        <w:pStyle w:val="NoSpacing"/>
        <w:tabs>
          <w:tab w:val="center" w:pos="7200"/>
          <w:tab w:val="right" w:pos="14400"/>
        </w:tabs>
        <w:rPr>
          <w:rFonts w:ascii="Tahoma" w:hAnsi="Tahoma" w:cs="Tahoma"/>
          <w:b/>
        </w:rPr>
      </w:pPr>
      <w:r>
        <w:rPr>
          <w:rFonts w:ascii="Tahoma" w:hAnsi="Tahoma" w:cs="Tahoma"/>
          <w:b/>
          <w:sz w:val="24"/>
          <w:szCs w:val="24"/>
        </w:rPr>
        <w:tab/>
      </w:r>
      <w:r w:rsidR="0017585F" w:rsidRPr="00096C53">
        <w:rPr>
          <w:rFonts w:ascii="Tahoma" w:hAnsi="Tahoma" w:cs="Tahoma"/>
          <w:b/>
        </w:rPr>
        <w:t xml:space="preserve">Washington </w:t>
      </w:r>
      <w:r w:rsidR="00E21883" w:rsidRPr="00096C53">
        <w:rPr>
          <w:rFonts w:ascii="Tahoma" w:hAnsi="Tahoma" w:cs="Tahoma"/>
          <w:b/>
        </w:rPr>
        <w:t>System</w:t>
      </w:r>
      <w:r w:rsidR="00751A50" w:rsidRPr="00096C53">
        <w:rPr>
          <w:rFonts w:ascii="Tahoma" w:hAnsi="Tahoma" w:cs="Tahoma"/>
          <w:b/>
        </w:rPr>
        <w:t xml:space="preserve"> of Care Statewide FYS</w:t>
      </w:r>
      <w:r w:rsidR="0012279B" w:rsidRPr="00096C53">
        <w:rPr>
          <w:rFonts w:ascii="Tahoma" w:hAnsi="Tahoma" w:cs="Tahoma"/>
          <w:b/>
        </w:rPr>
        <w:t>P</w:t>
      </w:r>
      <w:r w:rsidR="00751A50" w:rsidRPr="00096C53">
        <w:rPr>
          <w:rFonts w:ascii="Tahoma" w:hAnsi="Tahoma" w:cs="Tahoma"/>
          <w:b/>
        </w:rPr>
        <w:t>R</w:t>
      </w:r>
      <w:r w:rsidR="007A1FA6" w:rsidRPr="00096C53">
        <w:rPr>
          <w:rFonts w:ascii="Tahoma" w:hAnsi="Tahoma" w:cs="Tahoma"/>
          <w:b/>
        </w:rPr>
        <w:t>T</w:t>
      </w:r>
    </w:p>
    <w:p w:rsidR="00917EE4" w:rsidRPr="00917EE4" w:rsidRDefault="00AE1E9E" w:rsidP="00AE1E9E">
      <w:pPr>
        <w:pStyle w:val="NoSpacing"/>
        <w:tabs>
          <w:tab w:val="center" w:pos="7200"/>
          <w:tab w:val="right" w:pos="14400"/>
        </w:tabs>
        <w:rPr>
          <w:rFonts w:ascii="Tahoma" w:hAnsi="Tahoma" w:cs="Tahoma"/>
          <w:b/>
          <w:sz w:val="24"/>
          <w:szCs w:val="24"/>
        </w:rPr>
      </w:pPr>
      <w:r>
        <w:rPr>
          <w:rFonts w:ascii="Tahoma" w:hAnsi="Tahoma" w:cs="Tahoma"/>
          <w:b/>
          <w:sz w:val="24"/>
          <w:szCs w:val="24"/>
        </w:rPr>
        <w:tab/>
      </w:r>
    </w:p>
    <w:p w:rsidR="00904FC2" w:rsidRPr="00096C53" w:rsidRDefault="00AE04F3" w:rsidP="00D36C98">
      <w:pPr>
        <w:pStyle w:val="NoSpacing"/>
        <w:tabs>
          <w:tab w:val="center" w:pos="7200"/>
          <w:tab w:val="left" w:pos="11052"/>
        </w:tabs>
        <w:jc w:val="center"/>
        <w:rPr>
          <w:rFonts w:ascii="Tahoma" w:hAnsi="Tahoma" w:cs="Tahoma"/>
          <w:sz w:val="16"/>
          <w:szCs w:val="16"/>
        </w:rPr>
      </w:pPr>
      <w:r w:rsidRPr="00096C53">
        <w:rPr>
          <w:rFonts w:ascii="Tahoma" w:hAnsi="Tahoma" w:cs="Tahoma"/>
          <w:b/>
          <w:sz w:val="16"/>
          <w:szCs w:val="16"/>
        </w:rPr>
        <w:t>Date:</w:t>
      </w:r>
      <w:r w:rsidR="00DF553D" w:rsidRPr="00096C53">
        <w:rPr>
          <w:rFonts w:ascii="Tahoma" w:hAnsi="Tahoma" w:cs="Tahoma"/>
          <w:sz w:val="16"/>
          <w:szCs w:val="16"/>
        </w:rPr>
        <w:t xml:space="preserve"> </w:t>
      </w:r>
      <w:r w:rsidR="002135AD" w:rsidRPr="00096C53">
        <w:rPr>
          <w:rFonts w:ascii="Tahoma" w:hAnsi="Tahoma" w:cs="Tahoma"/>
          <w:sz w:val="16"/>
          <w:szCs w:val="16"/>
        </w:rPr>
        <w:t>August 14</w:t>
      </w:r>
      <w:r w:rsidR="007721DB" w:rsidRPr="00096C53">
        <w:rPr>
          <w:rFonts w:ascii="Tahoma" w:hAnsi="Tahoma" w:cs="Tahoma"/>
          <w:sz w:val="16"/>
          <w:szCs w:val="16"/>
        </w:rPr>
        <w:t>, 2019</w:t>
      </w:r>
      <w:r w:rsidR="00E11989" w:rsidRPr="00096C53">
        <w:rPr>
          <w:rFonts w:ascii="Tahoma" w:hAnsi="Tahoma" w:cs="Tahoma"/>
          <w:sz w:val="16"/>
          <w:szCs w:val="16"/>
        </w:rPr>
        <w:t xml:space="preserve">       </w:t>
      </w:r>
      <w:r w:rsidR="00232526" w:rsidRPr="00096C53">
        <w:rPr>
          <w:rFonts w:ascii="Tahoma" w:hAnsi="Tahoma" w:cs="Tahoma"/>
          <w:b/>
          <w:sz w:val="16"/>
          <w:szCs w:val="16"/>
        </w:rPr>
        <w:t>Time:</w:t>
      </w:r>
      <w:r w:rsidR="00232526" w:rsidRPr="00096C53">
        <w:rPr>
          <w:rFonts w:ascii="Tahoma" w:hAnsi="Tahoma" w:cs="Tahoma"/>
          <w:sz w:val="16"/>
          <w:szCs w:val="16"/>
        </w:rPr>
        <w:t xml:space="preserve"> </w:t>
      </w:r>
      <w:r w:rsidR="002135AD" w:rsidRPr="00096C53">
        <w:rPr>
          <w:rFonts w:ascii="Tahoma" w:hAnsi="Tahoma" w:cs="Tahoma"/>
          <w:sz w:val="16"/>
          <w:szCs w:val="16"/>
        </w:rPr>
        <w:t>9:15am – 4</w:t>
      </w:r>
      <w:r w:rsidR="00904FC2" w:rsidRPr="00096C53">
        <w:rPr>
          <w:rFonts w:ascii="Tahoma" w:hAnsi="Tahoma" w:cs="Tahoma"/>
          <w:sz w:val="16"/>
          <w:szCs w:val="16"/>
        </w:rPr>
        <w:t>:00pm</w:t>
      </w:r>
      <w:r w:rsidR="001B0911">
        <w:rPr>
          <w:rFonts w:ascii="Tahoma" w:hAnsi="Tahoma" w:cs="Tahoma"/>
          <w:sz w:val="16"/>
          <w:szCs w:val="16"/>
        </w:rPr>
        <w:t xml:space="preserve">      </w:t>
      </w:r>
      <w:r w:rsidRPr="00096C53">
        <w:rPr>
          <w:rFonts w:ascii="Tahoma" w:hAnsi="Tahoma" w:cs="Tahoma"/>
          <w:b/>
          <w:sz w:val="16"/>
          <w:szCs w:val="16"/>
        </w:rPr>
        <w:t xml:space="preserve">Location: </w:t>
      </w:r>
      <w:r w:rsidR="006B13D4" w:rsidRPr="00096C53">
        <w:rPr>
          <w:rFonts w:ascii="Tahoma" w:hAnsi="Tahoma" w:cs="Tahoma"/>
          <w:b/>
          <w:sz w:val="16"/>
          <w:szCs w:val="16"/>
        </w:rPr>
        <w:t xml:space="preserve"> </w:t>
      </w:r>
      <w:r w:rsidR="00904FC2" w:rsidRPr="00096C53">
        <w:rPr>
          <w:rFonts w:ascii="Tahoma" w:hAnsi="Tahoma" w:cs="Tahoma"/>
          <w:sz w:val="16"/>
          <w:szCs w:val="16"/>
        </w:rPr>
        <w:t>Lacey, WA 98503</w:t>
      </w:r>
    </w:p>
    <w:p w:rsidR="00D613B0" w:rsidRDefault="00D613B0" w:rsidP="00FF155B">
      <w:pPr>
        <w:pStyle w:val="NoSpacing"/>
        <w:rPr>
          <w:rFonts w:ascii="Tahoma" w:hAnsi="Tahoma" w:cs="Tahoma"/>
          <w:b/>
          <w:sz w:val="18"/>
          <w:szCs w:val="18"/>
        </w:rPr>
      </w:pPr>
    </w:p>
    <w:p w:rsidR="00FF155B" w:rsidRPr="00096C53" w:rsidRDefault="00677E2D" w:rsidP="00FF155B">
      <w:pPr>
        <w:pStyle w:val="NoSpacing"/>
        <w:rPr>
          <w:rFonts w:ascii="Tahoma" w:hAnsi="Tahoma" w:cs="Tahoma"/>
          <w:i/>
          <w:sz w:val="16"/>
          <w:szCs w:val="16"/>
        </w:rPr>
      </w:pPr>
      <w:r w:rsidRPr="00096C53">
        <w:rPr>
          <w:rFonts w:ascii="Tahoma" w:hAnsi="Tahoma" w:cs="Tahoma"/>
          <w:b/>
          <w:sz w:val="16"/>
          <w:szCs w:val="16"/>
        </w:rPr>
        <w:t xml:space="preserve">65 attendees representing the following: </w:t>
      </w:r>
      <w:r w:rsidRPr="00096C53">
        <w:rPr>
          <w:rFonts w:ascii="Tahoma" w:hAnsi="Tahoma" w:cs="Tahoma"/>
          <w:sz w:val="16"/>
          <w:szCs w:val="16"/>
        </w:rPr>
        <w:t xml:space="preserve">Amerigroup, Attorney General Office, Beacon Health Options of Washington, </w:t>
      </w:r>
      <w:r w:rsidR="00D977E2" w:rsidRPr="00096C53">
        <w:rPr>
          <w:rFonts w:ascii="Tahoma" w:hAnsi="Tahoma" w:cs="Tahoma"/>
          <w:sz w:val="16"/>
          <w:szCs w:val="16"/>
        </w:rPr>
        <w:t xml:space="preserve">Clallam County, Community Health Plan of WA, Community Youth Services, </w:t>
      </w:r>
      <w:r w:rsidRPr="00096C53">
        <w:rPr>
          <w:rFonts w:ascii="Tahoma" w:hAnsi="Tahoma" w:cs="Tahoma"/>
          <w:sz w:val="16"/>
          <w:szCs w:val="16"/>
        </w:rPr>
        <w:t>Coordinated Care Washington, Department of Children Youth and Families</w:t>
      </w:r>
      <w:r w:rsidR="00D977E2" w:rsidRPr="00096C53">
        <w:rPr>
          <w:rFonts w:ascii="Tahoma" w:hAnsi="Tahoma" w:cs="Tahoma"/>
          <w:sz w:val="16"/>
          <w:szCs w:val="16"/>
        </w:rPr>
        <w:t xml:space="preserve">, </w:t>
      </w:r>
      <w:r w:rsidRPr="00096C53">
        <w:rPr>
          <w:rFonts w:ascii="Tahoma" w:hAnsi="Tahoma" w:cs="Tahoma"/>
          <w:sz w:val="16"/>
          <w:szCs w:val="16"/>
        </w:rPr>
        <w:t xml:space="preserve">Department of Health, Developmental Disabilities Administration, Division of Behavioral Health and Recovery, Family Alliance Washington, </w:t>
      </w:r>
      <w:r w:rsidR="00D977E2" w:rsidRPr="00096C53">
        <w:rPr>
          <w:rFonts w:ascii="Tahoma" w:hAnsi="Tahoma" w:cs="Tahoma"/>
          <w:sz w:val="16"/>
          <w:szCs w:val="16"/>
        </w:rPr>
        <w:t xml:space="preserve">Governor’s Office, </w:t>
      </w:r>
      <w:r w:rsidRPr="00096C53">
        <w:rPr>
          <w:rFonts w:ascii="Tahoma" w:hAnsi="Tahoma" w:cs="Tahoma"/>
          <w:sz w:val="16"/>
          <w:szCs w:val="16"/>
        </w:rPr>
        <w:t xml:space="preserve">Great Rivers Behavioral Health Organization, Great Rivers Regional FYSPRT, Greater Columbia Behavioral Health, Health Care Authority, HI-FYVE (Pierce Regional FYSPRT), King County, King County Family and Youth Council (King County Regional FYSPRT), Molina Healthcare, North Central WA Regional FYSPRT, North Sound Behavioral Health </w:t>
      </w:r>
      <w:r w:rsidR="00D977E2" w:rsidRPr="00096C53">
        <w:rPr>
          <w:rFonts w:ascii="Tahoma" w:hAnsi="Tahoma" w:cs="Tahoma"/>
          <w:sz w:val="16"/>
          <w:szCs w:val="16"/>
        </w:rPr>
        <w:t xml:space="preserve">Administrative Services </w:t>
      </w:r>
      <w:r w:rsidRPr="00096C53">
        <w:rPr>
          <w:rFonts w:ascii="Tahoma" w:hAnsi="Tahoma" w:cs="Tahoma"/>
          <w:sz w:val="16"/>
          <w:szCs w:val="16"/>
        </w:rPr>
        <w:t xml:space="preserve">Organization, North Sound Family and Youth Coalition, Northeast FYSPRT, Office of Superintendent of Public Instruction, Passages Family Support, Salish Behavioral Health Organization, Salish Regional FYSPRT, South East WA Regional FYSPRT, Southwest Regional FYSPRT, </w:t>
      </w:r>
      <w:r w:rsidR="00D977E2" w:rsidRPr="00096C53">
        <w:rPr>
          <w:rFonts w:ascii="Tahoma" w:hAnsi="Tahoma" w:cs="Tahoma"/>
          <w:sz w:val="16"/>
          <w:szCs w:val="16"/>
        </w:rPr>
        <w:t xml:space="preserve">Students Providing and Receiving Knowledge (SPARK), </w:t>
      </w:r>
      <w:r w:rsidRPr="00096C53">
        <w:rPr>
          <w:rFonts w:ascii="Tahoma" w:hAnsi="Tahoma" w:cs="Tahoma"/>
          <w:sz w:val="16"/>
          <w:szCs w:val="16"/>
        </w:rPr>
        <w:t>Statewide Family Network, System of Care Partnership (Thurston Mason Regional FYSPRT</w:t>
      </w:r>
      <w:r w:rsidR="00D977E2" w:rsidRPr="00096C53">
        <w:rPr>
          <w:rFonts w:ascii="Tahoma" w:hAnsi="Tahoma" w:cs="Tahoma"/>
          <w:sz w:val="16"/>
          <w:szCs w:val="16"/>
        </w:rPr>
        <w:t xml:space="preserve">), United Healthcare, </w:t>
      </w:r>
      <w:r w:rsidRPr="00096C53">
        <w:rPr>
          <w:rFonts w:ascii="Tahoma" w:hAnsi="Tahoma" w:cs="Tahoma"/>
          <w:sz w:val="16"/>
          <w:szCs w:val="16"/>
        </w:rPr>
        <w:t>Washington PAVE</w:t>
      </w:r>
      <w:r w:rsidR="00D977E2" w:rsidRPr="00096C53">
        <w:rPr>
          <w:rFonts w:ascii="Tahoma" w:hAnsi="Tahoma" w:cs="Tahoma"/>
          <w:sz w:val="16"/>
          <w:szCs w:val="16"/>
        </w:rPr>
        <w:t>, and Youth MOVE National</w:t>
      </w:r>
      <w:r w:rsidRPr="00096C53">
        <w:rPr>
          <w:rFonts w:ascii="Tahoma" w:hAnsi="Tahoma" w:cs="Tahoma"/>
          <w:sz w:val="16"/>
          <w:szCs w:val="16"/>
        </w:rPr>
        <w:t>.</w:t>
      </w:r>
    </w:p>
    <w:p w:rsidR="008433BE" w:rsidRDefault="008433BE" w:rsidP="00FF155B">
      <w:pPr>
        <w:pStyle w:val="NoSpacing"/>
        <w:rPr>
          <w:rFonts w:ascii="Tahoma" w:hAnsi="Tahoma" w:cs="Tahoma"/>
          <w:i/>
          <w:sz w:val="18"/>
          <w:szCs w:val="18"/>
        </w:rPr>
      </w:pPr>
    </w:p>
    <w:p w:rsidR="007004A9" w:rsidRPr="00096C53" w:rsidRDefault="00FF155B" w:rsidP="00FF155B">
      <w:pPr>
        <w:pStyle w:val="NoSpacing"/>
        <w:rPr>
          <w:rFonts w:ascii="Tahoma" w:hAnsi="Tahoma" w:cs="Tahoma"/>
          <w:b/>
          <w:i/>
          <w:sz w:val="16"/>
          <w:szCs w:val="16"/>
        </w:rPr>
      </w:pPr>
      <w:r w:rsidRPr="00096C53">
        <w:rPr>
          <w:rFonts w:ascii="Tahoma" w:hAnsi="Tahoma" w:cs="Tahoma"/>
          <w:b/>
          <w:i/>
          <w:sz w:val="16"/>
          <w:szCs w:val="16"/>
        </w:rPr>
        <w:t xml:space="preserve">Facilitators </w:t>
      </w:r>
      <w:r w:rsidR="00B136E7" w:rsidRPr="00096C53">
        <w:rPr>
          <w:rFonts w:ascii="Tahoma" w:hAnsi="Tahoma" w:cs="Tahoma"/>
          <w:i/>
          <w:sz w:val="16"/>
          <w:szCs w:val="16"/>
        </w:rPr>
        <w:t xml:space="preserve">– </w:t>
      </w:r>
      <w:r w:rsidRPr="00096C53">
        <w:rPr>
          <w:rFonts w:ascii="Tahoma" w:hAnsi="Tahoma" w:cs="Tahoma"/>
          <w:i/>
          <w:sz w:val="16"/>
          <w:szCs w:val="16"/>
        </w:rPr>
        <w:t xml:space="preserve">  </w:t>
      </w:r>
      <w:r w:rsidR="005E4BF0" w:rsidRPr="00096C53">
        <w:rPr>
          <w:rFonts w:ascii="Tahoma" w:hAnsi="Tahoma" w:cs="Tahoma"/>
          <w:i/>
          <w:sz w:val="16"/>
          <w:szCs w:val="16"/>
        </w:rPr>
        <w:t xml:space="preserve">Michelle </w:t>
      </w:r>
      <w:proofErr w:type="spellStart"/>
      <w:r w:rsidR="005E4BF0" w:rsidRPr="00096C53">
        <w:rPr>
          <w:rFonts w:ascii="Tahoma" w:hAnsi="Tahoma" w:cs="Tahoma"/>
          <w:i/>
          <w:sz w:val="16"/>
          <w:szCs w:val="16"/>
        </w:rPr>
        <w:t>Karnath</w:t>
      </w:r>
      <w:proofErr w:type="spellEnd"/>
      <w:r w:rsidR="002135AD" w:rsidRPr="00096C53">
        <w:rPr>
          <w:rFonts w:ascii="Tahoma" w:hAnsi="Tahoma" w:cs="Tahoma"/>
          <w:i/>
          <w:sz w:val="16"/>
          <w:szCs w:val="16"/>
        </w:rPr>
        <w:t xml:space="preserve"> </w:t>
      </w:r>
      <w:r w:rsidR="00AC384B" w:rsidRPr="00096C53">
        <w:rPr>
          <w:rFonts w:ascii="Tahoma" w:hAnsi="Tahoma" w:cs="Tahoma"/>
          <w:i/>
          <w:sz w:val="16"/>
          <w:szCs w:val="16"/>
        </w:rPr>
        <w:t>and Nicole Miller</w:t>
      </w:r>
      <w:r w:rsidR="00003D01" w:rsidRPr="00096C53">
        <w:rPr>
          <w:rFonts w:ascii="Tahoma" w:hAnsi="Tahoma" w:cs="Tahoma"/>
          <w:i/>
          <w:sz w:val="16"/>
          <w:szCs w:val="16"/>
        </w:rPr>
        <w:t xml:space="preserve"> (Statewide FYSPRT Tri-Leads)</w:t>
      </w:r>
      <w:r w:rsidR="002135AD" w:rsidRPr="00096C53">
        <w:rPr>
          <w:rFonts w:ascii="Tahoma" w:hAnsi="Tahoma" w:cs="Tahoma"/>
          <w:i/>
          <w:sz w:val="16"/>
          <w:szCs w:val="16"/>
        </w:rPr>
        <w:t xml:space="preserve"> and Evelyn Clark (DBHR Youth Liaison)</w:t>
      </w:r>
      <w:r w:rsidR="005E4BF0" w:rsidRPr="00096C53">
        <w:rPr>
          <w:rFonts w:ascii="Tahoma" w:hAnsi="Tahoma" w:cs="Tahoma"/>
          <w:i/>
          <w:sz w:val="16"/>
          <w:szCs w:val="16"/>
        </w:rPr>
        <w:t xml:space="preserve">    </w:t>
      </w:r>
      <w:r w:rsidR="00E63CE1" w:rsidRPr="00096C53">
        <w:rPr>
          <w:rFonts w:ascii="Tahoma" w:hAnsi="Tahoma" w:cs="Tahoma"/>
          <w:b/>
          <w:i/>
          <w:sz w:val="16"/>
          <w:szCs w:val="16"/>
        </w:rPr>
        <w:t>Timekeeper</w:t>
      </w:r>
      <w:r w:rsidR="002C591E" w:rsidRPr="00096C53">
        <w:rPr>
          <w:rFonts w:ascii="Tahoma" w:hAnsi="Tahoma" w:cs="Tahoma"/>
          <w:i/>
          <w:sz w:val="16"/>
          <w:szCs w:val="16"/>
        </w:rPr>
        <w:t xml:space="preserve"> – </w:t>
      </w:r>
      <w:r w:rsidR="002135AD" w:rsidRPr="00096C53">
        <w:rPr>
          <w:rFonts w:ascii="Tahoma" w:hAnsi="Tahoma" w:cs="Tahoma"/>
          <w:i/>
          <w:sz w:val="16"/>
          <w:szCs w:val="16"/>
        </w:rPr>
        <w:t xml:space="preserve">Tri-Lead Team       </w:t>
      </w:r>
      <w:r w:rsidR="00E63CE1" w:rsidRPr="00096C53">
        <w:rPr>
          <w:rFonts w:ascii="Tahoma" w:hAnsi="Tahoma" w:cs="Tahoma"/>
          <w:b/>
          <w:i/>
          <w:sz w:val="16"/>
          <w:szCs w:val="16"/>
        </w:rPr>
        <w:t>Notes</w:t>
      </w:r>
      <w:r w:rsidR="004463F6" w:rsidRPr="00096C53">
        <w:rPr>
          <w:rFonts w:ascii="Tahoma" w:hAnsi="Tahoma" w:cs="Tahoma"/>
          <w:i/>
          <w:sz w:val="16"/>
          <w:szCs w:val="16"/>
        </w:rPr>
        <w:t xml:space="preserve"> – </w:t>
      </w:r>
      <w:r w:rsidR="00CF53F9" w:rsidRPr="00096C53">
        <w:rPr>
          <w:rFonts w:ascii="Tahoma" w:hAnsi="Tahoma" w:cs="Tahoma"/>
          <w:i/>
          <w:sz w:val="16"/>
          <w:szCs w:val="16"/>
        </w:rPr>
        <w:t>Kaitlynn</w:t>
      </w:r>
      <w:r w:rsidR="00621DC2" w:rsidRPr="00096C53">
        <w:rPr>
          <w:rFonts w:ascii="Tahoma" w:hAnsi="Tahoma" w:cs="Tahoma"/>
          <w:i/>
          <w:sz w:val="16"/>
          <w:szCs w:val="16"/>
        </w:rPr>
        <w:t>/Kris</w:t>
      </w:r>
      <w:r w:rsidR="00E63CE1" w:rsidRPr="00096C53">
        <w:rPr>
          <w:rFonts w:ascii="Tahoma" w:hAnsi="Tahoma" w:cs="Tahoma"/>
          <w:i/>
          <w:sz w:val="16"/>
          <w:szCs w:val="16"/>
        </w:rPr>
        <w:t xml:space="preserve">     </w:t>
      </w:r>
      <w:r w:rsidRPr="00096C53">
        <w:rPr>
          <w:rFonts w:ascii="Tahoma" w:hAnsi="Tahoma" w:cs="Tahoma"/>
          <w:i/>
          <w:sz w:val="16"/>
          <w:szCs w:val="16"/>
        </w:rPr>
        <w:t xml:space="preserve">                </w:t>
      </w:r>
      <w:r w:rsidR="00E11989" w:rsidRPr="00096C53">
        <w:rPr>
          <w:rFonts w:ascii="Tahoma" w:hAnsi="Tahoma" w:cs="Tahoma"/>
          <w:i/>
          <w:sz w:val="16"/>
          <w:szCs w:val="16"/>
        </w:rPr>
        <w:t xml:space="preserve">     </w:t>
      </w:r>
      <w:r w:rsidR="00E11989" w:rsidRPr="00096C53">
        <w:rPr>
          <w:rFonts w:ascii="Tahoma" w:hAnsi="Tahoma" w:cs="Tahoma"/>
          <w:i/>
          <w:sz w:val="16"/>
          <w:szCs w:val="16"/>
        </w:rPr>
        <w:tab/>
      </w:r>
      <w:r w:rsidR="00E11989" w:rsidRPr="00096C53">
        <w:rPr>
          <w:rFonts w:ascii="Tahoma" w:hAnsi="Tahoma" w:cs="Tahoma"/>
          <w:i/>
          <w:sz w:val="16"/>
          <w:szCs w:val="16"/>
        </w:rPr>
        <w:tab/>
        <w:t xml:space="preserve">            </w:t>
      </w:r>
    </w:p>
    <w:tbl>
      <w:tblPr>
        <w:tblW w:w="14850" w:type="dxa"/>
        <w:tblInd w:w="-1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B8CCE4" w:themeFill="accent1" w:themeFillTint="66"/>
        <w:tblLayout w:type="fixed"/>
        <w:tblLook w:val="04A0" w:firstRow="1" w:lastRow="0" w:firstColumn="1" w:lastColumn="0" w:noHBand="0" w:noVBand="1"/>
      </w:tblPr>
      <w:tblGrid>
        <w:gridCol w:w="2250"/>
        <w:gridCol w:w="8370"/>
        <w:gridCol w:w="2160"/>
        <w:gridCol w:w="1080"/>
        <w:gridCol w:w="990"/>
      </w:tblGrid>
      <w:tr w:rsidR="00AE04F3" w:rsidRPr="00737EBE" w:rsidTr="008C075A">
        <w:trPr>
          <w:trHeight w:val="402"/>
          <w:tblHeader/>
        </w:trPr>
        <w:tc>
          <w:tcPr>
            <w:tcW w:w="2250" w:type="dxa"/>
            <w:tcBorders>
              <w:top w:val="single" w:sz="12" w:space="0" w:color="000000"/>
              <w:left w:val="single" w:sz="12" w:space="0" w:color="000000"/>
              <w:bottom w:val="single" w:sz="12" w:space="0" w:color="000000"/>
            </w:tcBorders>
            <w:shd w:val="clear" w:color="auto" w:fill="B8CCE4" w:themeFill="accent1" w:themeFillTint="66"/>
          </w:tcPr>
          <w:p w:rsidR="00AE04F3" w:rsidRPr="00737EBE" w:rsidRDefault="00AE04F3" w:rsidP="00C9751A">
            <w:pPr>
              <w:spacing w:after="0" w:line="240" w:lineRule="auto"/>
              <w:jc w:val="center"/>
              <w:rPr>
                <w:rFonts w:ascii="Tahoma" w:hAnsi="Tahoma" w:cs="Tahoma"/>
                <w:b/>
                <w:sz w:val="18"/>
                <w:szCs w:val="18"/>
                <w:u w:val="single"/>
              </w:rPr>
            </w:pPr>
            <w:r w:rsidRPr="00737EBE">
              <w:rPr>
                <w:rFonts w:ascii="Tahoma" w:hAnsi="Tahoma" w:cs="Tahoma"/>
                <w:b/>
                <w:sz w:val="18"/>
                <w:szCs w:val="18"/>
                <w:u w:val="single"/>
              </w:rPr>
              <w:t>Agenda Item &amp; Lead(s)</w:t>
            </w:r>
          </w:p>
        </w:tc>
        <w:tc>
          <w:tcPr>
            <w:tcW w:w="8370" w:type="dxa"/>
            <w:tcBorders>
              <w:top w:val="single" w:sz="12" w:space="0" w:color="000000"/>
              <w:bottom w:val="single" w:sz="12" w:space="0" w:color="000000"/>
            </w:tcBorders>
            <w:shd w:val="clear" w:color="auto" w:fill="B8CCE4" w:themeFill="accent1" w:themeFillTint="66"/>
          </w:tcPr>
          <w:p w:rsidR="00AE04F3" w:rsidRPr="00737EBE" w:rsidRDefault="00AE04F3" w:rsidP="00C9751A">
            <w:pPr>
              <w:spacing w:after="0" w:line="240" w:lineRule="auto"/>
              <w:jc w:val="center"/>
              <w:rPr>
                <w:rFonts w:ascii="Tahoma" w:hAnsi="Tahoma" w:cs="Tahoma"/>
                <w:b/>
                <w:sz w:val="18"/>
                <w:szCs w:val="18"/>
                <w:u w:val="single"/>
              </w:rPr>
            </w:pPr>
            <w:r w:rsidRPr="00737EBE">
              <w:rPr>
                <w:rFonts w:ascii="Tahoma" w:hAnsi="Tahoma" w:cs="Tahoma"/>
                <w:b/>
                <w:sz w:val="18"/>
                <w:szCs w:val="18"/>
                <w:u w:val="single"/>
              </w:rPr>
              <w:t>Discussion</w:t>
            </w:r>
            <w:r w:rsidR="003C2124" w:rsidRPr="00737EBE">
              <w:rPr>
                <w:rFonts w:ascii="Tahoma" w:hAnsi="Tahoma" w:cs="Tahoma"/>
                <w:b/>
                <w:sz w:val="18"/>
                <w:szCs w:val="18"/>
                <w:u w:val="single"/>
              </w:rPr>
              <w:t xml:space="preserve"> and Notes</w:t>
            </w:r>
          </w:p>
        </w:tc>
        <w:tc>
          <w:tcPr>
            <w:tcW w:w="2160" w:type="dxa"/>
            <w:tcBorders>
              <w:top w:val="single" w:sz="12" w:space="0" w:color="000000"/>
              <w:bottom w:val="single" w:sz="12" w:space="0" w:color="000000"/>
            </w:tcBorders>
            <w:shd w:val="clear" w:color="auto" w:fill="B8CCE4" w:themeFill="accent1" w:themeFillTint="66"/>
          </w:tcPr>
          <w:p w:rsidR="00AE04F3" w:rsidRPr="00737EBE" w:rsidRDefault="00AE04F3" w:rsidP="00C9751A">
            <w:pPr>
              <w:spacing w:after="0" w:line="240" w:lineRule="auto"/>
              <w:jc w:val="center"/>
              <w:rPr>
                <w:rFonts w:ascii="Tahoma" w:hAnsi="Tahoma" w:cs="Tahoma"/>
                <w:b/>
                <w:sz w:val="18"/>
                <w:szCs w:val="18"/>
                <w:u w:val="single"/>
              </w:rPr>
            </w:pPr>
            <w:r w:rsidRPr="00737EBE">
              <w:rPr>
                <w:rFonts w:ascii="Tahoma" w:hAnsi="Tahoma" w:cs="Tahoma"/>
                <w:b/>
                <w:sz w:val="18"/>
                <w:szCs w:val="18"/>
                <w:u w:val="single"/>
              </w:rPr>
              <w:t>Action</w:t>
            </w:r>
            <w:r w:rsidR="003C2124" w:rsidRPr="00737EBE">
              <w:rPr>
                <w:rFonts w:ascii="Tahoma" w:hAnsi="Tahoma" w:cs="Tahoma"/>
                <w:b/>
                <w:sz w:val="18"/>
                <w:szCs w:val="18"/>
                <w:u w:val="single"/>
              </w:rPr>
              <w:t xml:space="preserve"> Items</w:t>
            </w:r>
          </w:p>
        </w:tc>
        <w:tc>
          <w:tcPr>
            <w:tcW w:w="1080" w:type="dxa"/>
            <w:tcBorders>
              <w:top w:val="single" w:sz="12" w:space="0" w:color="000000"/>
              <w:bottom w:val="single" w:sz="12" w:space="0" w:color="000000"/>
            </w:tcBorders>
            <w:shd w:val="clear" w:color="auto" w:fill="B8CCE4" w:themeFill="accent1" w:themeFillTint="66"/>
          </w:tcPr>
          <w:p w:rsidR="0059225F" w:rsidRPr="00737EBE" w:rsidRDefault="003C2124" w:rsidP="00242556">
            <w:pPr>
              <w:spacing w:after="0" w:line="240" w:lineRule="auto"/>
              <w:jc w:val="center"/>
              <w:rPr>
                <w:rFonts w:ascii="Tahoma" w:hAnsi="Tahoma" w:cs="Tahoma"/>
                <w:b/>
                <w:sz w:val="18"/>
                <w:szCs w:val="18"/>
                <w:u w:val="single"/>
              </w:rPr>
            </w:pPr>
            <w:r w:rsidRPr="00737EBE">
              <w:rPr>
                <w:rFonts w:ascii="Tahoma" w:hAnsi="Tahoma" w:cs="Tahoma"/>
                <w:b/>
                <w:sz w:val="18"/>
                <w:szCs w:val="18"/>
                <w:u w:val="single"/>
              </w:rPr>
              <w:t>Assigned</w:t>
            </w:r>
            <w:r w:rsidR="00242556" w:rsidRPr="00737EBE">
              <w:rPr>
                <w:rFonts w:ascii="Tahoma" w:hAnsi="Tahoma" w:cs="Tahoma"/>
                <w:b/>
                <w:sz w:val="18"/>
                <w:szCs w:val="18"/>
                <w:u w:val="single"/>
              </w:rPr>
              <w:t xml:space="preserve"> </w:t>
            </w:r>
            <w:r w:rsidR="0059225F" w:rsidRPr="00737EBE">
              <w:rPr>
                <w:rFonts w:ascii="Tahoma" w:hAnsi="Tahoma" w:cs="Tahoma"/>
                <w:b/>
                <w:sz w:val="18"/>
                <w:szCs w:val="18"/>
                <w:u w:val="single"/>
              </w:rPr>
              <w:t>To</w:t>
            </w:r>
          </w:p>
        </w:tc>
        <w:tc>
          <w:tcPr>
            <w:tcW w:w="990" w:type="dxa"/>
            <w:tcBorders>
              <w:top w:val="single" w:sz="12" w:space="0" w:color="000000"/>
              <w:bottom w:val="single" w:sz="12" w:space="0" w:color="000000"/>
              <w:right w:val="single" w:sz="12" w:space="0" w:color="000000"/>
            </w:tcBorders>
            <w:shd w:val="clear" w:color="auto" w:fill="B8CCE4" w:themeFill="accent1" w:themeFillTint="66"/>
          </w:tcPr>
          <w:p w:rsidR="00AE04F3" w:rsidRPr="00737EBE" w:rsidRDefault="00AE04F3" w:rsidP="00C9751A">
            <w:pPr>
              <w:spacing w:after="0" w:line="240" w:lineRule="auto"/>
              <w:jc w:val="center"/>
              <w:rPr>
                <w:rFonts w:ascii="Tahoma" w:hAnsi="Tahoma" w:cs="Tahoma"/>
                <w:b/>
                <w:sz w:val="18"/>
                <w:szCs w:val="18"/>
                <w:u w:val="single"/>
              </w:rPr>
            </w:pPr>
            <w:r w:rsidRPr="00737EBE">
              <w:rPr>
                <w:rFonts w:ascii="Tahoma" w:hAnsi="Tahoma" w:cs="Tahoma"/>
                <w:b/>
                <w:sz w:val="18"/>
                <w:szCs w:val="18"/>
                <w:u w:val="single"/>
              </w:rPr>
              <w:t>By when</w:t>
            </w:r>
          </w:p>
        </w:tc>
      </w:tr>
      <w:tr w:rsidR="0074035D" w:rsidRPr="00737EBE" w:rsidTr="008C075A">
        <w:tblPrEx>
          <w:shd w:val="clear" w:color="auto" w:fill="auto"/>
        </w:tblPrEx>
        <w:trPr>
          <w:trHeight w:val="1122"/>
        </w:trPr>
        <w:tc>
          <w:tcPr>
            <w:tcW w:w="2250" w:type="dxa"/>
            <w:tcBorders>
              <w:top w:val="single" w:sz="12" w:space="0" w:color="auto"/>
              <w:left w:val="single" w:sz="12" w:space="0" w:color="auto"/>
              <w:bottom w:val="single" w:sz="12" w:space="0" w:color="auto"/>
              <w:right w:val="single" w:sz="4" w:space="0" w:color="auto"/>
            </w:tcBorders>
            <w:shd w:val="clear" w:color="auto" w:fill="F2F2F2" w:themeFill="background1" w:themeFillShade="F2"/>
          </w:tcPr>
          <w:p w:rsidR="0074035D" w:rsidRPr="00737EBE" w:rsidRDefault="0074035D" w:rsidP="0074035D">
            <w:pPr>
              <w:pStyle w:val="NoSpacing"/>
              <w:rPr>
                <w:rFonts w:ascii="Tahoma" w:hAnsi="Tahoma" w:cs="Tahoma"/>
                <w:b/>
                <w:sz w:val="18"/>
                <w:szCs w:val="18"/>
              </w:rPr>
            </w:pPr>
            <w:r w:rsidRPr="00737EBE">
              <w:rPr>
                <w:rFonts w:ascii="Tahoma" w:hAnsi="Tahoma" w:cs="Tahoma"/>
                <w:b/>
                <w:sz w:val="18"/>
                <w:szCs w:val="18"/>
              </w:rPr>
              <w:t>Welcome and Introductions</w:t>
            </w:r>
          </w:p>
          <w:p w:rsidR="0074035D" w:rsidRPr="00737EBE" w:rsidRDefault="0074035D" w:rsidP="0074035D">
            <w:pPr>
              <w:pStyle w:val="NoSpacing"/>
              <w:rPr>
                <w:rFonts w:ascii="Tahoma" w:hAnsi="Tahoma" w:cs="Tahoma"/>
                <w:sz w:val="18"/>
                <w:szCs w:val="18"/>
              </w:rPr>
            </w:pPr>
          </w:p>
          <w:p w:rsidR="0069130F" w:rsidRDefault="00AC384B" w:rsidP="00D87675">
            <w:pPr>
              <w:pStyle w:val="NoSpacing"/>
              <w:rPr>
                <w:rFonts w:ascii="Tahoma" w:hAnsi="Tahoma" w:cs="Tahoma"/>
                <w:sz w:val="18"/>
                <w:szCs w:val="18"/>
              </w:rPr>
            </w:pPr>
            <w:r>
              <w:rPr>
                <w:rFonts w:ascii="Tahoma" w:hAnsi="Tahoma" w:cs="Tahoma"/>
                <w:sz w:val="18"/>
                <w:szCs w:val="18"/>
              </w:rPr>
              <w:t>Statewide FYSPRT Tri-Leads</w:t>
            </w:r>
          </w:p>
          <w:p w:rsidR="00EB468D" w:rsidRPr="00737EBE" w:rsidRDefault="00EB468D" w:rsidP="00D87675">
            <w:pPr>
              <w:pStyle w:val="NoSpacing"/>
              <w:rPr>
                <w:rFonts w:ascii="Tahoma" w:hAnsi="Tahoma" w:cs="Tahoma"/>
                <w:sz w:val="18"/>
                <w:szCs w:val="18"/>
              </w:rPr>
            </w:pPr>
          </w:p>
        </w:tc>
        <w:tc>
          <w:tcPr>
            <w:tcW w:w="8370" w:type="dxa"/>
            <w:tcBorders>
              <w:top w:val="single" w:sz="12" w:space="0" w:color="000000"/>
              <w:left w:val="single" w:sz="4" w:space="0" w:color="auto"/>
              <w:bottom w:val="nil"/>
            </w:tcBorders>
          </w:tcPr>
          <w:p w:rsidR="00FF7C15" w:rsidRPr="00FF7C15" w:rsidRDefault="00FF7C15" w:rsidP="00FF7C15">
            <w:pPr>
              <w:spacing w:after="0" w:line="240" w:lineRule="auto"/>
              <w:rPr>
                <w:rFonts w:ascii="Tahoma" w:hAnsi="Tahoma" w:cs="Tahoma"/>
                <w:sz w:val="18"/>
                <w:szCs w:val="18"/>
              </w:rPr>
            </w:pPr>
            <w:r w:rsidRPr="00FF7C15">
              <w:rPr>
                <w:rFonts w:ascii="Tahoma" w:hAnsi="Tahoma" w:cs="Tahoma"/>
                <w:sz w:val="18"/>
                <w:szCs w:val="18"/>
              </w:rPr>
              <w:t>Attendees introduced themselves, identified their role, agency, organization and/or Regional FYSPRT they were representing. Each participant had the opportunity to share a brief 30 second announcement with the group.</w:t>
            </w:r>
          </w:p>
          <w:p w:rsidR="00D84816" w:rsidRDefault="00D84816" w:rsidP="006359F2">
            <w:pPr>
              <w:spacing w:after="0" w:line="240" w:lineRule="auto"/>
              <w:rPr>
                <w:rFonts w:ascii="Tahoma" w:hAnsi="Tahoma" w:cs="Tahoma"/>
                <w:sz w:val="18"/>
                <w:szCs w:val="18"/>
              </w:rPr>
            </w:pPr>
          </w:p>
          <w:p w:rsidR="008E4A57" w:rsidRDefault="00E2625E" w:rsidP="006359F2">
            <w:pPr>
              <w:spacing w:after="0" w:line="240" w:lineRule="auto"/>
              <w:rPr>
                <w:rFonts w:ascii="Tahoma" w:hAnsi="Tahoma" w:cs="Tahoma"/>
                <w:sz w:val="18"/>
                <w:szCs w:val="18"/>
              </w:rPr>
            </w:pPr>
            <w:r>
              <w:rPr>
                <w:rFonts w:ascii="Tahoma" w:hAnsi="Tahoma" w:cs="Tahoma"/>
                <w:sz w:val="18"/>
                <w:szCs w:val="18"/>
              </w:rPr>
              <w:t xml:space="preserve">Comfort agreement </w:t>
            </w:r>
            <w:r w:rsidR="00FF7C15">
              <w:rPr>
                <w:rFonts w:ascii="Tahoma" w:hAnsi="Tahoma" w:cs="Tahoma"/>
                <w:sz w:val="18"/>
                <w:szCs w:val="18"/>
              </w:rPr>
              <w:t>reviewed and agreed to, no changes made.</w:t>
            </w:r>
          </w:p>
          <w:p w:rsidR="00351CA0" w:rsidRPr="00737EBE" w:rsidRDefault="00351CA0" w:rsidP="006359F2">
            <w:pPr>
              <w:spacing w:after="0" w:line="240" w:lineRule="auto"/>
              <w:rPr>
                <w:rFonts w:ascii="Tahoma" w:hAnsi="Tahoma" w:cs="Tahoma"/>
                <w:sz w:val="18"/>
                <w:szCs w:val="18"/>
              </w:rPr>
            </w:pPr>
          </w:p>
        </w:tc>
        <w:tc>
          <w:tcPr>
            <w:tcW w:w="2160" w:type="dxa"/>
            <w:tcBorders>
              <w:top w:val="single" w:sz="12" w:space="0" w:color="000000"/>
            </w:tcBorders>
          </w:tcPr>
          <w:p w:rsidR="0074035D" w:rsidRPr="00737EBE" w:rsidRDefault="00FF7C15" w:rsidP="00C9751A">
            <w:pPr>
              <w:spacing w:after="0" w:line="240" w:lineRule="auto"/>
              <w:rPr>
                <w:rFonts w:ascii="Tahoma" w:hAnsi="Tahoma" w:cs="Tahoma"/>
                <w:sz w:val="18"/>
                <w:szCs w:val="18"/>
              </w:rPr>
            </w:pPr>
            <w:r>
              <w:rPr>
                <w:rFonts w:ascii="Tahoma" w:hAnsi="Tahoma" w:cs="Tahoma"/>
                <w:sz w:val="18"/>
                <w:szCs w:val="18"/>
              </w:rPr>
              <w:t>n/a</w:t>
            </w:r>
          </w:p>
        </w:tc>
        <w:tc>
          <w:tcPr>
            <w:tcW w:w="1080" w:type="dxa"/>
            <w:tcBorders>
              <w:top w:val="single" w:sz="12" w:space="0" w:color="000000"/>
            </w:tcBorders>
          </w:tcPr>
          <w:p w:rsidR="0074035D" w:rsidRPr="00737EBE" w:rsidRDefault="00FF7C15" w:rsidP="00C9751A">
            <w:pPr>
              <w:spacing w:after="0" w:line="240" w:lineRule="auto"/>
              <w:rPr>
                <w:rFonts w:ascii="Tahoma" w:hAnsi="Tahoma" w:cs="Tahoma"/>
                <w:sz w:val="18"/>
                <w:szCs w:val="18"/>
              </w:rPr>
            </w:pPr>
            <w:r>
              <w:rPr>
                <w:rFonts w:ascii="Tahoma" w:hAnsi="Tahoma" w:cs="Tahoma"/>
                <w:sz w:val="18"/>
                <w:szCs w:val="18"/>
              </w:rPr>
              <w:t>n/a</w:t>
            </w:r>
          </w:p>
        </w:tc>
        <w:tc>
          <w:tcPr>
            <w:tcW w:w="990" w:type="dxa"/>
            <w:tcBorders>
              <w:top w:val="single" w:sz="12" w:space="0" w:color="000000"/>
              <w:right w:val="single" w:sz="12" w:space="0" w:color="000000"/>
            </w:tcBorders>
          </w:tcPr>
          <w:p w:rsidR="0074035D" w:rsidRPr="00737EBE" w:rsidRDefault="00FF7C15" w:rsidP="00C9751A">
            <w:pPr>
              <w:spacing w:after="0" w:line="240" w:lineRule="auto"/>
              <w:rPr>
                <w:rFonts w:ascii="Tahoma" w:hAnsi="Tahoma" w:cs="Tahoma"/>
                <w:sz w:val="18"/>
                <w:szCs w:val="18"/>
              </w:rPr>
            </w:pPr>
            <w:r>
              <w:rPr>
                <w:rFonts w:ascii="Tahoma" w:hAnsi="Tahoma" w:cs="Tahoma"/>
                <w:sz w:val="18"/>
                <w:szCs w:val="18"/>
              </w:rPr>
              <w:t>n/a</w:t>
            </w:r>
          </w:p>
        </w:tc>
      </w:tr>
      <w:tr w:rsidR="009F797C" w:rsidRPr="00737EBE" w:rsidTr="00096C53">
        <w:tblPrEx>
          <w:shd w:val="clear" w:color="auto" w:fill="auto"/>
        </w:tblPrEx>
        <w:trPr>
          <w:trHeight w:val="285"/>
        </w:trPr>
        <w:tc>
          <w:tcPr>
            <w:tcW w:w="2250" w:type="dxa"/>
            <w:vMerge w:val="restart"/>
            <w:tcBorders>
              <w:top w:val="single" w:sz="12" w:space="0" w:color="000000"/>
              <w:left w:val="single" w:sz="12" w:space="0" w:color="000000"/>
              <w:bottom w:val="single" w:sz="12" w:space="0" w:color="000000"/>
              <w:right w:val="nil"/>
            </w:tcBorders>
            <w:shd w:val="clear" w:color="auto" w:fill="F2F2F2" w:themeFill="background1" w:themeFillShade="F2"/>
          </w:tcPr>
          <w:p w:rsidR="009F797C" w:rsidRPr="0014470A" w:rsidRDefault="00F7464A" w:rsidP="009F797C">
            <w:pPr>
              <w:pStyle w:val="NoSpacing"/>
              <w:rPr>
                <w:rFonts w:ascii="Tahoma" w:hAnsi="Tahoma" w:cs="Tahoma"/>
                <w:b/>
                <w:sz w:val="18"/>
                <w:szCs w:val="18"/>
              </w:rPr>
            </w:pPr>
            <w:r>
              <w:rPr>
                <w:rFonts w:ascii="Tahoma" w:hAnsi="Tahoma" w:cs="Tahoma"/>
                <w:b/>
                <w:sz w:val="18"/>
                <w:szCs w:val="18"/>
              </w:rPr>
              <w:t xml:space="preserve">CLIP </w:t>
            </w:r>
            <w:r w:rsidR="002135AD">
              <w:rPr>
                <w:rFonts w:ascii="Tahoma" w:hAnsi="Tahoma" w:cs="Tahoma"/>
                <w:b/>
                <w:sz w:val="18"/>
                <w:szCs w:val="18"/>
              </w:rPr>
              <w:t>I</w:t>
            </w:r>
            <w:r>
              <w:rPr>
                <w:rFonts w:ascii="Tahoma" w:hAnsi="Tahoma" w:cs="Tahoma"/>
                <w:b/>
                <w:sz w:val="18"/>
                <w:szCs w:val="18"/>
              </w:rPr>
              <w:t xml:space="preserve">mprovement </w:t>
            </w:r>
            <w:r w:rsidR="002135AD">
              <w:rPr>
                <w:rFonts w:ascii="Tahoma" w:hAnsi="Tahoma" w:cs="Tahoma"/>
                <w:b/>
                <w:sz w:val="18"/>
                <w:szCs w:val="18"/>
              </w:rPr>
              <w:t>T</w:t>
            </w:r>
            <w:r>
              <w:rPr>
                <w:rFonts w:ascii="Tahoma" w:hAnsi="Tahoma" w:cs="Tahoma"/>
                <w:b/>
                <w:sz w:val="18"/>
                <w:szCs w:val="18"/>
              </w:rPr>
              <w:t>eam</w:t>
            </w:r>
            <w:r w:rsidR="002135AD">
              <w:rPr>
                <w:rFonts w:ascii="Tahoma" w:hAnsi="Tahoma" w:cs="Tahoma"/>
                <w:b/>
                <w:sz w:val="18"/>
                <w:szCs w:val="18"/>
              </w:rPr>
              <w:t xml:space="preserve"> follow up and activity</w:t>
            </w:r>
          </w:p>
          <w:p w:rsidR="009F797C" w:rsidRPr="0014470A" w:rsidRDefault="009F797C" w:rsidP="009F797C">
            <w:pPr>
              <w:pStyle w:val="NoSpacing"/>
              <w:rPr>
                <w:rFonts w:ascii="Tahoma" w:hAnsi="Tahoma" w:cs="Tahoma"/>
                <w:b/>
                <w:sz w:val="18"/>
                <w:szCs w:val="18"/>
              </w:rPr>
            </w:pPr>
          </w:p>
          <w:p w:rsidR="009F32E6" w:rsidRDefault="009F32E6" w:rsidP="009F797C">
            <w:pPr>
              <w:pStyle w:val="NoSpacing"/>
              <w:rPr>
                <w:rFonts w:ascii="Tahoma" w:hAnsi="Tahoma" w:cs="Tahoma"/>
                <w:sz w:val="18"/>
                <w:szCs w:val="18"/>
              </w:rPr>
            </w:pPr>
          </w:p>
          <w:p w:rsidR="00A06B9A" w:rsidRPr="0014470A" w:rsidRDefault="002135AD" w:rsidP="009F797C">
            <w:pPr>
              <w:pStyle w:val="NoSpacing"/>
              <w:rPr>
                <w:rFonts w:ascii="Tahoma" w:hAnsi="Tahoma" w:cs="Tahoma"/>
                <w:sz w:val="18"/>
                <w:szCs w:val="18"/>
              </w:rPr>
            </w:pPr>
            <w:r>
              <w:rPr>
                <w:rFonts w:ascii="Tahoma" w:hAnsi="Tahoma" w:cs="Tahoma"/>
                <w:sz w:val="18"/>
                <w:szCs w:val="18"/>
              </w:rPr>
              <w:t>Mandy Huber</w:t>
            </w:r>
            <w:r w:rsidR="009245C6">
              <w:rPr>
                <w:rFonts w:ascii="Tahoma" w:hAnsi="Tahoma" w:cs="Tahoma"/>
                <w:sz w:val="18"/>
                <w:szCs w:val="18"/>
              </w:rPr>
              <w:t xml:space="preserve"> and</w:t>
            </w:r>
            <w:r>
              <w:rPr>
                <w:rFonts w:ascii="Tahoma" w:hAnsi="Tahoma" w:cs="Tahoma"/>
                <w:sz w:val="18"/>
                <w:szCs w:val="18"/>
              </w:rPr>
              <w:t xml:space="preserve"> Patty King</w:t>
            </w:r>
          </w:p>
          <w:p w:rsidR="009F797C" w:rsidRDefault="009F797C" w:rsidP="009F797C">
            <w:pPr>
              <w:pStyle w:val="NoSpacing"/>
              <w:rPr>
                <w:rFonts w:ascii="Tahoma" w:hAnsi="Tahoma" w:cs="Tahoma"/>
                <w:sz w:val="18"/>
                <w:szCs w:val="18"/>
              </w:rPr>
            </w:pPr>
          </w:p>
          <w:p w:rsidR="00D37161" w:rsidRDefault="00D37161" w:rsidP="009F797C">
            <w:pPr>
              <w:pStyle w:val="NoSpacing"/>
              <w:rPr>
                <w:rFonts w:ascii="Tahoma" w:hAnsi="Tahoma" w:cs="Tahoma"/>
                <w:sz w:val="18"/>
                <w:szCs w:val="18"/>
              </w:rPr>
            </w:pPr>
          </w:p>
          <w:p w:rsidR="00D37161" w:rsidRDefault="00D37161" w:rsidP="009F797C">
            <w:pPr>
              <w:pStyle w:val="NoSpacing"/>
              <w:rPr>
                <w:rFonts w:ascii="Tahoma" w:hAnsi="Tahoma" w:cs="Tahoma"/>
                <w:sz w:val="18"/>
                <w:szCs w:val="18"/>
              </w:rPr>
            </w:pPr>
          </w:p>
          <w:p w:rsidR="00D37161" w:rsidRDefault="00D37161" w:rsidP="009F797C">
            <w:pPr>
              <w:pStyle w:val="NoSpacing"/>
              <w:rPr>
                <w:rFonts w:ascii="Tahoma" w:hAnsi="Tahoma" w:cs="Tahoma"/>
                <w:sz w:val="18"/>
                <w:szCs w:val="18"/>
              </w:rPr>
            </w:pPr>
          </w:p>
          <w:p w:rsidR="00D37161" w:rsidRDefault="00D37161" w:rsidP="009F797C">
            <w:pPr>
              <w:pStyle w:val="NoSpacing"/>
              <w:rPr>
                <w:rFonts w:ascii="Tahoma" w:hAnsi="Tahoma" w:cs="Tahoma"/>
                <w:sz w:val="18"/>
                <w:szCs w:val="18"/>
              </w:rPr>
            </w:pPr>
          </w:p>
          <w:p w:rsidR="00D37161" w:rsidRDefault="00D37161" w:rsidP="009F797C">
            <w:pPr>
              <w:pStyle w:val="NoSpacing"/>
              <w:rPr>
                <w:rFonts w:ascii="Tahoma" w:hAnsi="Tahoma" w:cs="Tahoma"/>
                <w:sz w:val="18"/>
                <w:szCs w:val="18"/>
              </w:rPr>
            </w:pPr>
          </w:p>
          <w:p w:rsidR="00D37161" w:rsidRDefault="00D37161" w:rsidP="009F797C">
            <w:pPr>
              <w:pStyle w:val="NoSpacing"/>
              <w:rPr>
                <w:rFonts w:ascii="Tahoma" w:hAnsi="Tahoma" w:cs="Tahoma"/>
                <w:sz w:val="18"/>
                <w:szCs w:val="18"/>
              </w:rPr>
            </w:pPr>
          </w:p>
          <w:p w:rsidR="00D37161" w:rsidRDefault="00D37161" w:rsidP="009F797C">
            <w:pPr>
              <w:pStyle w:val="NoSpacing"/>
              <w:rPr>
                <w:rFonts w:ascii="Tahoma" w:hAnsi="Tahoma" w:cs="Tahoma"/>
                <w:sz w:val="18"/>
                <w:szCs w:val="18"/>
              </w:rPr>
            </w:pPr>
          </w:p>
          <w:p w:rsidR="00D37161" w:rsidRDefault="00D37161" w:rsidP="009F797C">
            <w:pPr>
              <w:pStyle w:val="NoSpacing"/>
              <w:rPr>
                <w:rFonts w:ascii="Tahoma" w:hAnsi="Tahoma" w:cs="Tahoma"/>
                <w:sz w:val="18"/>
                <w:szCs w:val="18"/>
              </w:rPr>
            </w:pPr>
          </w:p>
          <w:p w:rsidR="00D37161" w:rsidRDefault="00D37161" w:rsidP="009F797C">
            <w:pPr>
              <w:pStyle w:val="NoSpacing"/>
              <w:rPr>
                <w:rFonts w:ascii="Tahoma" w:hAnsi="Tahoma" w:cs="Tahoma"/>
                <w:sz w:val="18"/>
                <w:szCs w:val="18"/>
              </w:rPr>
            </w:pPr>
          </w:p>
          <w:p w:rsidR="00D37161" w:rsidRPr="0014470A" w:rsidRDefault="00D37161" w:rsidP="009F797C">
            <w:pPr>
              <w:pStyle w:val="NoSpacing"/>
              <w:rPr>
                <w:rFonts w:ascii="Tahoma" w:hAnsi="Tahoma" w:cs="Tahoma"/>
                <w:sz w:val="18"/>
                <w:szCs w:val="18"/>
              </w:rPr>
            </w:pPr>
          </w:p>
          <w:p w:rsidR="009F797C" w:rsidRPr="00D37161" w:rsidRDefault="00D37161" w:rsidP="009F797C">
            <w:pPr>
              <w:pStyle w:val="NoSpacing"/>
              <w:rPr>
                <w:rFonts w:ascii="Tahoma" w:hAnsi="Tahoma" w:cs="Tahoma"/>
                <w:b/>
                <w:sz w:val="18"/>
                <w:szCs w:val="18"/>
              </w:rPr>
            </w:pPr>
            <w:r w:rsidRPr="00D37161">
              <w:rPr>
                <w:rFonts w:ascii="Tahoma" w:hAnsi="Tahoma" w:cs="Tahoma"/>
                <w:b/>
                <w:sz w:val="18"/>
                <w:szCs w:val="18"/>
              </w:rPr>
              <w:lastRenderedPageBreak/>
              <w:t>CLIP Improvement Team follow up a</w:t>
            </w:r>
            <w:r>
              <w:rPr>
                <w:rFonts w:ascii="Tahoma" w:hAnsi="Tahoma" w:cs="Tahoma"/>
                <w:b/>
                <w:sz w:val="18"/>
                <w:szCs w:val="18"/>
              </w:rPr>
              <w:t>nd activity continued. . . .</w:t>
            </w:r>
          </w:p>
        </w:tc>
        <w:tc>
          <w:tcPr>
            <w:tcW w:w="12600" w:type="dxa"/>
            <w:gridSpan w:val="4"/>
            <w:tcBorders>
              <w:top w:val="single" w:sz="12" w:space="0" w:color="000000"/>
              <w:left w:val="nil"/>
              <w:bottom w:val="single" w:sz="12" w:space="0" w:color="000000"/>
              <w:right w:val="single" w:sz="12" w:space="0" w:color="000000"/>
            </w:tcBorders>
            <w:shd w:val="clear" w:color="auto" w:fill="F2F2F2" w:themeFill="background1" w:themeFillShade="F2"/>
          </w:tcPr>
          <w:p w:rsidR="009F797C" w:rsidRPr="00E76619" w:rsidRDefault="009F797C" w:rsidP="002135AD">
            <w:pPr>
              <w:spacing w:after="0" w:line="240" w:lineRule="auto"/>
              <w:rPr>
                <w:rFonts w:ascii="Tahoma" w:hAnsi="Tahoma" w:cs="Tahoma"/>
                <w:sz w:val="16"/>
                <w:szCs w:val="16"/>
              </w:rPr>
            </w:pPr>
            <w:r w:rsidRPr="00E76619">
              <w:rPr>
                <w:rFonts w:ascii="Tahoma" w:hAnsi="Tahoma" w:cs="Tahoma"/>
                <w:b/>
                <w:sz w:val="16"/>
                <w:szCs w:val="16"/>
              </w:rPr>
              <w:lastRenderedPageBreak/>
              <w:t>Topic</w:t>
            </w:r>
            <w:r w:rsidR="0034074A" w:rsidRPr="00E76619">
              <w:rPr>
                <w:rFonts w:ascii="Tahoma" w:hAnsi="Tahoma" w:cs="Tahoma"/>
                <w:sz w:val="16"/>
                <w:szCs w:val="16"/>
              </w:rPr>
              <w:t xml:space="preserve"> </w:t>
            </w:r>
            <w:r w:rsidRPr="00E76619">
              <w:rPr>
                <w:rFonts w:ascii="Tahoma" w:hAnsi="Tahoma" w:cs="Tahoma"/>
                <w:b/>
                <w:sz w:val="16"/>
                <w:szCs w:val="16"/>
              </w:rPr>
              <w:t>Purpose</w:t>
            </w:r>
            <w:r w:rsidR="0034074A" w:rsidRPr="00E76619">
              <w:rPr>
                <w:rFonts w:ascii="Tahoma" w:hAnsi="Tahoma" w:cs="Tahoma"/>
                <w:sz w:val="16"/>
                <w:szCs w:val="16"/>
              </w:rPr>
              <w:t xml:space="preserve"> – </w:t>
            </w:r>
            <w:r w:rsidR="002135AD">
              <w:rPr>
                <w:rFonts w:ascii="Tahoma" w:hAnsi="Tahoma" w:cs="Tahoma"/>
                <w:sz w:val="16"/>
                <w:szCs w:val="16"/>
              </w:rPr>
              <w:t xml:space="preserve">follow up on process to access </w:t>
            </w:r>
            <w:r w:rsidR="00F7464A">
              <w:rPr>
                <w:rFonts w:ascii="Tahoma" w:hAnsi="Tahoma" w:cs="Tahoma"/>
                <w:sz w:val="16"/>
                <w:szCs w:val="16"/>
              </w:rPr>
              <w:t>Children’s Long-term Inpatient Program (</w:t>
            </w:r>
            <w:r w:rsidR="002135AD">
              <w:rPr>
                <w:rFonts w:ascii="Tahoma" w:hAnsi="Tahoma" w:cs="Tahoma"/>
                <w:sz w:val="16"/>
                <w:szCs w:val="16"/>
              </w:rPr>
              <w:t>CLIP</w:t>
            </w:r>
            <w:r w:rsidR="00F7464A">
              <w:rPr>
                <w:rFonts w:ascii="Tahoma" w:hAnsi="Tahoma" w:cs="Tahoma"/>
                <w:sz w:val="16"/>
                <w:szCs w:val="16"/>
              </w:rPr>
              <w:t>)</w:t>
            </w:r>
            <w:r w:rsidR="002135AD">
              <w:rPr>
                <w:rFonts w:ascii="Tahoma" w:hAnsi="Tahoma" w:cs="Tahoma"/>
                <w:sz w:val="16"/>
                <w:szCs w:val="16"/>
              </w:rPr>
              <w:t xml:space="preserve"> </w:t>
            </w:r>
            <w:r w:rsidR="009C7169">
              <w:rPr>
                <w:rFonts w:ascii="Tahoma" w:hAnsi="Tahoma" w:cs="Tahoma"/>
                <w:sz w:val="16"/>
                <w:szCs w:val="16"/>
              </w:rPr>
              <w:t xml:space="preserve">- </w:t>
            </w:r>
            <w:r w:rsidR="002135AD">
              <w:rPr>
                <w:rFonts w:ascii="Tahoma" w:hAnsi="Tahoma" w:cs="Tahoma"/>
                <w:sz w:val="16"/>
                <w:szCs w:val="16"/>
              </w:rPr>
              <w:t>dialogue from March meeting and community mapping activity from May meeting</w:t>
            </w:r>
          </w:p>
        </w:tc>
      </w:tr>
      <w:tr w:rsidR="009F797C" w:rsidRPr="00737EBE" w:rsidTr="008C075A">
        <w:tblPrEx>
          <w:shd w:val="clear" w:color="auto" w:fill="auto"/>
        </w:tblPrEx>
        <w:trPr>
          <w:trHeight w:val="681"/>
        </w:trPr>
        <w:tc>
          <w:tcPr>
            <w:tcW w:w="2250" w:type="dxa"/>
            <w:vMerge/>
            <w:tcBorders>
              <w:top w:val="single" w:sz="12" w:space="0" w:color="000000"/>
              <w:left w:val="single" w:sz="12" w:space="0" w:color="000000"/>
              <w:bottom w:val="single" w:sz="12" w:space="0" w:color="000000"/>
              <w:right w:val="single" w:sz="12" w:space="0" w:color="000000"/>
            </w:tcBorders>
            <w:shd w:val="clear" w:color="auto" w:fill="EEECE1" w:themeFill="background2"/>
          </w:tcPr>
          <w:p w:rsidR="009F797C" w:rsidRPr="00737EBE" w:rsidRDefault="009F797C" w:rsidP="00C9751A">
            <w:pPr>
              <w:pStyle w:val="NoSpacing"/>
              <w:rPr>
                <w:rFonts w:ascii="Tahoma" w:hAnsi="Tahoma" w:cs="Tahoma"/>
                <w:sz w:val="18"/>
                <w:szCs w:val="18"/>
              </w:rPr>
            </w:pPr>
          </w:p>
        </w:tc>
        <w:tc>
          <w:tcPr>
            <w:tcW w:w="8370" w:type="dxa"/>
            <w:tcBorders>
              <w:top w:val="single" w:sz="12" w:space="0" w:color="000000"/>
              <w:left w:val="single" w:sz="12" w:space="0" w:color="000000"/>
              <w:bottom w:val="single" w:sz="12" w:space="0" w:color="000000"/>
            </w:tcBorders>
          </w:tcPr>
          <w:p w:rsidR="007B7AE5" w:rsidRDefault="007B7AE5" w:rsidP="00C9751A">
            <w:pPr>
              <w:spacing w:after="0" w:line="240" w:lineRule="auto"/>
              <w:rPr>
                <w:rFonts w:ascii="Tahoma" w:hAnsi="Tahoma" w:cs="Tahoma"/>
                <w:sz w:val="18"/>
                <w:szCs w:val="18"/>
              </w:rPr>
            </w:pPr>
          </w:p>
          <w:p w:rsidR="00E40614" w:rsidRDefault="001B10A1" w:rsidP="00C9751A">
            <w:pPr>
              <w:spacing w:after="0" w:line="240" w:lineRule="auto"/>
              <w:rPr>
                <w:rFonts w:ascii="Tahoma" w:hAnsi="Tahoma" w:cs="Tahoma"/>
                <w:sz w:val="18"/>
                <w:szCs w:val="18"/>
              </w:rPr>
            </w:pPr>
            <w:r>
              <w:rPr>
                <w:rFonts w:ascii="Tahoma" w:hAnsi="Tahoma" w:cs="Tahoma"/>
                <w:sz w:val="18"/>
                <w:szCs w:val="18"/>
              </w:rPr>
              <w:t xml:space="preserve">Children’s Long-term Inpatient Program – Improvement Team (CLIP-IT) </w:t>
            </w:r>
            <w:r w:rsidR="003D744C">
              <w:rPr>
                <w:rFonts w:ascii="Tahoma" w:hAnsi="Tahoma" w:cs="Tahoma"/>
                <w:sz w:val="18"/>
                <w:szCs w:val="18"/>
              </w:rPr>
              <w:t>is</w:t>
            </w:r>
            <w:r>
              <w:rPr>
                <w:rFonts w:ascii="Tahoma" w:hAnsi="Tahoma" w:cs="Tahoma"/>
                <w:sz w:val="18"/>
                <w:szCs w:val="18"/>
              </w:rPr>
              <w:t xml:space="preserve"> working</w:t>
            </w:r>
            <w:r w:rsidR="003D744C">
              <w:rPr>
                <w:rFonts w:ascii="Tahoma" w:hAnsi="Tahoma" w:cs="Tahoma"/>
                <w:sz w:val="18"/>
                <w:szCs w:val="18"/>
              </w:rPr>
              <w:t xml:space="preserve"> to streamline the CLIP admittance process as it can be intimidating to families already in crisis. A Surv</w:t>
            </w:r>
            <w:r w:rsidR="009245C6">
              <w:rPr>
                <w:rFonts w:ascii="Tahoma" w:hAnsi="Tahoma" w:cs="Tahoma"/>
                <w:sz w:val="18"/>
                <w:szCs w:val="18"/>
              </w:rPr>
              <w:t>e</w:t>
            </w:r>
            <w:r w:rsidR="003D744C">
              <w:rPr>
                <w:rFonts w:ascii="Tahoma" w:hAnsi="Tahoma" w:cs="Tahoma"/>
                <w:sz w:val="18"/>
                <w:szCs w:val="18"/>
              </w:rPr>
              <w:t>y</w:t>
            </w:r>
            <w:r w:rsidR="009245C6">
              <w:rPr>
                <w:rFonts w:ascii="Tahoma" w:hAnsi="Tahoma" w:cs="Tahoma"/>
                <w:sz w:val="18"/>
                <w:szCs w:val="18"/>
              </w:rPr>
              <w:t xml:space="preserve"> </w:t>
            </w:r>
            <w:r w:rsidR="003D744C">
              <w:rPr>
                <w:rFonts w:ascii="Tahoma" w:hAnsi="Tahoma" w:cs="Tahoma"/>
                <w:sz w:val="18"/>
                <w:szCs w:val="18"/>
              </w:rPr>
              <w:t>Monkey went out in July to CLIP-IT members to determine which process is most preferred by the entire group</w:t>
            </w:r>
            <w:r w:rsidR="00970220">
              <w:rPr>
                <w:rFonts w:ascii="Tahoma" w:hAnsi="Tahoma" w:cs="Tahoma"/>
                <w:sz w:val="18"/>
                <w:szCs w:val="18"/>
              </w:rPr>
              <w:t xml:space="preserve">: </w:t>
            </w:r>
          </w:p>
          <w:p w:rsidR="003D744C" w:rsidRDefault="003D744C" w:rsidP="003D744C">
            <w:pPr>
              <w:pStyle w:val="ListParagraph"/>
              <w:numPr>
                <w:ilvl w:val="0"/>
                <w:numId w:val="34"/>
              </w:numPr>
              <w:spacing w:after="0" w:line="240" w:lineRule="auto"/>
              <w:rPr>
                <w:rFonts w:ascii="Tahoma" w:hAnsi="Tahoma" w:cs="Tahoma"/>
                <w:sz w:val="18"/>
                <w:szCs w:val="18"/>
              </w:rPr>
            </w:pPr>
            <w:r>
              <w:rPr>
                <w:rFonts w:ascii="Tahoma" w:hAnsi="Tahoma" w:cs="Tahoma"/>
                <w:sz w:val="18"/>
                <w:szCs w:val="18"/>
              </w:rPr>
              <w:t xml:space="preserve">A CLIP consultation form that is submitted to the CLIP/Regional Committee (which acts as a consultative body for children, youth and families) to discuss available services, system challenges, and the appropriate level of care that can best meet the child or youth’s treatment needs. If CLIP level of care is recommended, the family then fills out the voluntary CLIP Application. It is then submitted to the CLIP Administration office for further review. </w:t>
            </w:r>
          </w:p>
          <w:p w:rsidR="003D744C" w:rsidRDefault="003D744C" w:rsidP="003D744C">
            <w:pPr>
              <w:pStyle w:val="ListParagraph"/>
              <w:numPr>
                <w:ilvl w:val="0"/>
                <w:numId w:val="34"/>
              </w:numPr>
              <w:spacing w:after="0" w:line="240" w:lineRule="auto"/>
              <w:rPr>
                <w:rFonts w:ascii="Tahoma" w:hAnsi="Tahoma" w:cs="Tahoma"/>
                <w:sz w:val="18"/>
                <w:szCs w:val="18"/>
              </w:rPr>
            </w:pPr>
            <w:r>
              <w:rPr>
                <w:rFonts w:ascii="Tahoma" w:hAnsi="Tahoma" w:cs="Tahoma"/>
                <w:sz w:val="18"/>
                <w:szCs w:val="18"/>
              </w:rPr>
              <w:t xml:space="preserve">Split </w:t>
            </w:r>
            <w:r w:rsidR="00D36D13">
              <w:rPr>
                <w:rFonts w:ascii="Tahoma" w:hAnsi="Tahoma" w:cs="Tahoma"/>
                <w:sz w:val="18"/>
                <w:szCs w:val="18"/>
              </w:rPr>
              <w:t>the current V</w:t>
            </w:r>
            <w:r>
              <w:rPr>
                <w:rFonts w:ascii="Tahoma" w:hAnsi="Tahoma" w:cs="Tahoma"/>
                <w:sz w:val="18"/>
                <w:szCs w:val="18"/>
              </w:rPr>
              <w:t>oluntary C</w:t>
            </w:r>
            <w:r w:rsidR="00D36D13">
              <w:rPr>
                <w:rFonts w:ascii="Tahoma" w:hAnsi="Tahoma" w:cs="Tahoma"/>
                <w:sz w:val="18"/>
                <w:szCs w:val="18"/>
              </w:rPr>
              <w:t>LIP application into two sections: Section 1: Initial form that is submitted to the CLIP/Regional Committee prior to a committee review that only includes the core information needed to conduct the review. Section 2: Remaining needed information is only filled out if the CLIP Committee recommends CLIP or the family or youth wishes to file an appeal to the CLIP Administration office.</w:t>
            </w:r>
          </w:p>
          <w:p w:rsidR="00AE368C" w:rsidRDefault="00AE368C" w:rsidP="00D36D13">
            <w:pPr>
              <w:spacing w:after="0" w:line="240" w:lineRule="auto"/>
              <w:rPr>
                <w:rFonts w:ascii="Tahoma" w:hAnsi="Tahoma" w:cs="Tahoma"/>
                <w:sz w:val="18"/>
                <w:szCs w:val="18"/>
              </w:rPr>
            </w:pPr>
          </w:p>
          <w:p w:rsidR="00D36D13" w:rsidRDefault="00D36D13" w:rsidP="00D36D13">
            <w:pPr>
              <w:spacing w:after="0" w:line="240" w:lineRule="auto"/>
              <w:rPr>
                <w:rFonts w:ascii="Tahoma" w:hAnsi="Tahoma" w:cs="Tahoma"/>
                <w:sz w:val="18"/>
                <w:szCs w:val="18"/>
              </w:rPr>
            </w:pPr>
            <w:r>
              <w:rPr>
                <w:rFonts w:ascii="Tahoma" w:hAnsi="Tahoma" w:cs="Tahoma"/>
                <w:sz w:val="18"/>
                <w:szCs w:val="18"/>
              </w:rPr>
              <w:lastRenderedPageBreak/>
              <w:t xml:space="preserve">The next CLIP-IT meeting is in October to discuss the survey, and review the most preferred option of streamlining the process. </w:t>
            </w:r>
            <w:r w:rsidR="001E36CF" w:rsidRPr="001E36CF">
              <w:rPr>
                <w:rFonts w:ascii="Tahoma" w:hAnsi="Tahoma" w:cs="Tahoma"/>
                <w:sz w:val="18"/>
                <w:szCs w:val="18"/>
              </w:rPr>
              <w:t>The streamlined process is not yet determined and is subject to change pending further discussion and contractual agreement.</w:t>
            </w:r>
          </w:p>
          <w:p w:rsidR="00893AE5" w:rsidRDefault="00893AE5" w:rsidP="00D36D13">
            <w:pPr>
              <w:spacing w:after="0" w:line="240" w:lineRule="auto"/>
              <w:rPr>
                <w:rFonts w:ascii="Tahoma" w:hAnsi="Tahoma" w:cs="Tahoma"/>
                <w:sz w:val="18"/>
                <w:szCs w:val="18"/>
              </w:rPr>
            </w:pPr>
          </w:p>
          <w:p w:rsidR="00426F10" w:rsidRDefault="00A51F2E" w:rsidP="00C9751A">
            <w:pPr>
              <w:spacing w:after="0" w:line="240" w:lineRule="auto"/>
              <w:rPr>
                <w:rFonts w:ascii="Tahoma" w:hAnsi="Tahoma" w:cs="Tahoma"/>
                <w:sz w:val="18"/>
                <w:szCs w:val="18"/>
              </w:rPr>
            </w:pPr>
            <w:r>
              <w:rPr>
                <w:rFonts w:ascii="Tahoma" w:hAnsi="Tahoma" w:cs="Tahoma"/>
                <w:sz w:val="18"/>
                <w:szCs w:val="18"/>
              </w:rPr>
              <w:t xml:space="preserve">Information about the number of CLIP admissions was requested. As follow up, </w:t>
            </w:r>
            <w:r w:rsidR="00AE368C">
              <w:rPr>
                <w:rFonts w:ascii="Tahoma" w:hAnsi="Tahoma" w:cs="Tahoma"/>
                <w:sz w:val="18"/>
                <w:szCs w:val="18"/>
              </w:rPr>
              <w:t xml:space="preserve">in </w:t>
            </w:r>
            <w:r>
              <w:rPr>
                <w:rFonts w:ascii="Tahoma" w:hAnsi="Tahoma" w:cs="Tahoma"/>
                <w:sz w:val="18"/>
                <w:szCs w:val="18"/>
              </w:rPr>
              <w:t>b</w:t>
            </w:r>
            <w:r w:rsidR="00893AE5">
              <w:rPr>
                <w:rFonts w:ascii="Tahoma" w:hAnsi="Tahoma" w:cs="Tahoma"/>
                <w:sz w:val="18"/>
                <w:szCs w:val="18"/>
              </w:rPr>
              <w:t>etween July 1, 2018 – June 30, 2019, 117 children and youth were placed in CLIP, 51 voluntary placements and 66 involuntary placements.</w:t>
            </w:r>
            <w:r w:rsidR="001E36CF">
              <w:rPr>
                <w:rFonts w:ascii="Tahoma" w:hAnsi="Tahoma" w:cs="Tahoma"/>
                <w:sz w:val="18"/>
                <w:szCs w:val="18"/>
              </w:rPr>
              <w:t xml:space="preserve"> ** P</w:t>
            </w:r>
            <w:r w:rsidR="001E36CF" w:rsidRPr="001E36CF">
              <w:rPr>
                <w:rFonts w:ascii="Tahoma" w:hAnsi="Tahoma" w:cs="Tahoma"/>
                <w:sz w:val="18"/>
                <w:szCs w:val="18"/>
              </w:rPr>
              <w:t>lease note the above listed data varies each year.  If you have questions, please contact LaRessa Fourre or Mandy Huber.</w:t>
            </w:r>
          </w:p>
          <w:p w:rsidR="00AE368C" w:rsidRPr="00737EBE" w:rsidRDefault="00AE368C" w:rsidP="00C9751A">
            <w:pPr>
              <w:spacing w:after="0" w:line="240" w:lineRule="auto"/>
              <w:rPr>
                <w:rFonts w:ascii="Tahoma" w:hAnsi="Tahoma" w:cs="Tahoma"/>
                <w:sz w:val="18"/>
                <w:szCs w:val="18"/>
              </w:rPr>
            </w:pPr>
          </w:p>
        </w:tc>
        <w:tc>
          <w:tcPr>
            <w:tcW w:w="2160" w:type="dxa"/>
            <w:tcBorders>
              <w:top w:val="single" w:sz="12" w:space="0" w:color="000000"/>
              <w:bottom w:val="single" w:sz="12" w:space="0" w:color="000000"/>
            </w:tcBorders>
          </w:tcPr>
          <w:p w:rsidR="00614493" w:rsidRDefault="00614493" w:rsidP="00C9751A">
            <w:pPr>
              <w:spacing w:after="0" w:line="240" w:lineRule="auto"/>
              <w:rPr>
                <w:rFonts w:ascii="Tahoma" w:hAnsi="Tahoma" w:cs="Tahoma"/>
                <w:sz w:val="18"/>
                <w:szCs w:val="18"/>
              </w:rPr>
            </w:pPr>
          </w:p>
          <w:p w:rsidR="00A51F2E" w:rsidRDefault="00A51F2E" w:rsidP="00C9751A">
            <w:pPr>
              <w:spacing w:after="0" w:line="240" w:lineRule="auto"/>
              <w:rPr>
                <w:rFonts w:ascii="Tahoma" w:hAnsi="Tahoma" w:cs="Tahoma"/>
                <w:sz w:val="18"/>
                <w:szCs w:val="18"/>
              </w:rPr>
            </w:pPr>
            <w:r>
              <w:rPr>
                <w:rFonts w:ascii="Tahoma" w:hAnsi="Tahoma" w:cs="Tahoma"/>
                <w:sz w:val="18"/>
                <w:szCs w:val="18"/>
              </w:rPr>
              <w:t>For more information, contact:</w:t>
            </w:r>
          </w:p>
          <w:p w:rsidR="00A51F2E" w:rsidRDefault="00A51F2E" w:rsidP="00C9751A">
            <w:pPr>
              <w:spacing w:after="0" w:line="240" w:lineRule="auto"/>
              <w:rPr>
                <w:rFonts w:ascii="Tahoma" w:hAnsi="Tahoma" w:cs="Tahoma"/>
                <w:sz w:val="18"/>
                <w:szCs w:val="18"/>
              </w:rPr>
            </w:pPr>
          </w:p>
          <w:p w:rsidR="009F174A" w:rsidRDefault="00A51F2E" w:rsidP="00C9751A">
            <w:pPr>
              <w:spacing w:after="0" w:line="240" w:lineRule="auto"/>
              <w:rPr>
                <w:rFonts w:ascii="Tahoma" w:hAnsi="Tahoma" w:cs="Tahoma"/>
                <w:sz w:val="18"/>
                <w:szCs w:val="18"/>
              </w:rPr>
            </w:pPr>
            <w:r>
              <w:rPr>
                <w:rFonts w:ascii="Tahoma" w:hAnsi="Tahoma" w:cs="Tahoma"/>
                <w:sz w:val="18"/>
                <w:szCs w:val="18"/>
              </w:rPr>
              <w:t xml:space="preserve">Mandy Huber at </w:t>
            </w:r>
            <w:hyperlink r:id="rId8" w:history="1">
              <w:r w:rsidR="009F174A" w:rsidRPr="009B4C51">
                <w:rPr>
                  <w:rStyle w:val="Hyperlink"/>
                </w:rPr>
                <w:t>M</w:t>
              </w:r>
              <w:r w:rsidR="009F174A" w:rsidRPr="009B4C51">
                <w:rPr>
                  <w:rStyle w:val="Hyperlink"/>
                  <w:rFonts w:ascii="Tahoma" w:hAnsi="Tahoma" w:cs="Tahoma"/>
                  <w:sz w:val="18"/>
                  <w:szCs w:val="18"/>
                </w:rPr>
                <w:t>andy.Huber@hca.wa.gov</w:t>
              </w:r>
            </w:hyperlink>
            <w:r w:rsidR="009F174A">
              <w:rPr>
                <w:rFonts w:ascii="Tahoma" w:hAnsi="Tahoma" w:cs="Tahoma"/>
                <w:sz w:val="18"/>
                <w:szCs w:val="18"/>
              </w:rPr>
              <w:t xml:space="preserve"> </w:t>
            </w:r>
          </w:p>
          <w:p w:rsidR="009F174A" w:rsidRDefault="009F174A" w:rsidP="00C9751A">
            <w:pPr>
              <w:spacing w:after="0" w:line="240" w:lineRule="auto"/>
              <w:rPr>
                <w:rFonts w:ascii="Tahoma" w:hAnsi="Tahoma" w:cs="Tahoma"/>
                <w:sz w:val="18"/>
                <w:szCs w:val="18"/>
              </w:rPr>
            </w:pPr>
          </w:p>
          <w:p w:rsidR="009F174A" w:rsidRDefault="00A51F2E" w:rsidP="00C9751A">
            <w:pPr>
              <w:spacing w:after="0" w:line="240" w:lineRule="auto"/>
              <w:rPr>
                <w:rFonts w:ascii="Tahoma" w:hAnsi="Tahoma" w:cs="Tahoma"/>
                <w:sz w:val="18"/>
                <w:szCs w:val="18"/>
              </w:rPr>
            </w:pPr>
            <w:r>
              <w:rPr>
                <w:rFonts w:ascii="Tahoma" w:hAnsi="Tahoma" w:cs="Tahoma"/>
                <w:sz w:val="18"/>
                <w:szCs w:val="18"/>
              </w:rPr>
              <w:t xml:space="preserve">LaRessa Fourre at </w:t>
            </w:r>
            <w:hyperlink r:id="rId9" w:history="1">
              <w:r w:rsidRPr="00924FA6">
                <w:rPr>
                  <w:rStyle w:val="Hyperlink"/>
                  <w:rFonts w:ascii="Tahoma" w:hAnsi="Tahoma" w:cs="Tahoma"/>
                  <w:sz w:val="18"/>
                  <w:szCs w:val="18"/>
                </w:rPr>
                <w:t>LaRessa.Fourre@hca.wa.gov</w:t>
              </w:r>
            </w:hyperlink>
            <w:r>
              <w:rPr>
                <w:rFonts w:ascii="Tahoma" w:hAnsi="Tahoma" w:cs="Tahoma"/>
                <w:sz w:val="18"/>
                <w:szCs w:val="18"/>
              </w:rPr>
              <w:t xml:space="preserve"> </w:t>
            </w:r>
          </w:p>
          <w:p w:rsidR="009F174A" w:rsidRDefault="009F174A" w:rsidP="00C9751A">
            <w:pPr>
              <w:spacing w:after="0" w:line="240" w:lineRule="auto"/>
              <w:rPr>
                <w:rFonts w:ascii="Tahoma" w:hAnsi="Tahoma" w:cs="Tahoma"/>
                <w:sz w:val="18"/>
                <w:szCs w:val="18"/>
              </w:rPr>
            </w:pPr>
          </w:p>
          <w:p w:rsidR="009F797C" w:rsidRPr="00737EBE" w:rsidRDefault="009F174A" w:rsidP="00C9751A">
            <w:pPr>
              <w:spacing w:after="0" w:line="240" w:lineRule="auto"/>
              <w:rPr>
                <w:rFonts w:ascii="Tahoma" w:hAnsi="Tahoma" w:cs="Tahoma"/>
                <w:sz w:val="18"/>
                <w:szCs w:val="18"/>
              </w:rPr>
            </w:pPr>
            <w:r>
              <w:rPr>
                <w:rFonts w:ascii="Tahoma" w:hAnsi="Tahoma" w:cs="Tahoma"/>
                <w:sz w:val="18"/>
                <w:szCs w:val="18"/>
              </w:rPr>
              <w:t xml:space="preserve">Patty King at </w:t>
            </w:r>
            <w:hyperlink r:id="rId10" w:history="1">
              <w:r w:rsidRPr="00924FA6">
                <w:rPr>
                  <w:rStyle w:val="Hyperlink"/>
                  <w:rFonts w:ascii="Tahoma" w:hAnsi="Tahoma" w:cs="Tahoma"/>
                  <w:sz w:val="18"/>
                  <w:szCs w:val="18"/>
                </w:rPr>
                <w:t>Patty.King@hca.wa.gov</w:t>
              </w:r>
            </w:hyperlink>
            <w:r>
              <w:rPr>
                <w:rFonts w:ascii="Tahoma" w:hAnsi="Tahoma" w:cs="Tahoma"/>
                <w:sz w:val="18"/>
                <w:szCs w:val="18"/>
              </w:rPr>
              <w:t xml:space="preserve"> </w:t>
            </w:r>
          </w:p>
        </w:tc>
        <w:tc>
          <w:tcPr>
            <w:tcW w:w="1080" w:type="dxa"/>
            <w:tcBorders>
              <w:top w:val="single" w:sz="12" w:space="0" w:color="000000"/>
              <w:bottom w:val="single" w:sz="12" w:space="0" w:color="000000"/>
            </w:tcBorders>
          </w:tcPr>
          <w:p w:rsidR="00614493" w:rsidRDefault="00614493" w:rsidP="00C9751A">
            <w:pPr>
              <w:spacing w:after="0" w:line="240" w:lineRule="auto"/>
              <w:rPr>
                <w:rFonts w:ascii="Tahoma" w:hAnsi="Tahoma" w:cs="Tahoma"/>
                <w:sz w:val="18"/>
                <w:szCs w:val="18"/>
              </w:rPr>
            </w:pPr>
          </w:p>
          <w:p w:rsidR="009F797C" w:rsidRPr="00737EBE" w:rsidRDefault="00A51F2E" w:rsidP="00C9751A">
            <w:pPr>
              <w:spacing w:after="0" w:line="240" w:lineRule="auto"/>
              <w:rPr>
                <w:rFonts w:ascii="Tahoma" w:hAnsi="Tahoma" w:cs="Tahoma"/>
                <w:sz w:val="18"/>
                <w:szCs w:val="18"/>
              </w:rPr>
            </w:pPr>
            <w:r>
              <w:rPr>
                <w:rFonts w:ascii="Tahoma" w:hAnsi="Tahoma" w:cs="Tahoma"/>
                <w:sz w:val="18"/>
                <w:szCs w:val="18"/>
              </w:rPr>
              <w:t>n/a</w:t>
            </w:r>
          </w:p>
        </w:tc>
        <w:tc>
          <w:tcPr>
            <w:tcW w:w="990" w:type="dxa"/>
            <w:tcBorders>
              <w:top w:val="single" w:sz="12" w:space="0" w:color="000000"/>
              <w:bottom w:val="single" w:sz="12" w:space="0" w:color="000000"/>
              <w:right w:val="single" w:sz="12" w:space="0" w:color="000000"/>
            </w:tcBorders>
          </w:tcPr>
          <w:p w:rsidR="00614493" w:rsidRDefault="00614493" w:rsidP="00C9751A">
            <w:pPr>
              <w:spacing w:after="0" w:line="240" w:lineRule="auto"/>
              <w:rPr>
                <w:rFonts w:ascii="Tahoma" w:hAnsi="Tahoma" w:cs="Tahoma"/>
                <w:sz w:val="18"/>
                <w:szCs w:val="18"/>
              </w:rPr>
            </w:pPr>
          </w:p>
          <w:p w:rsidR="009F797C" w:rsidRPr="00737EBE" w:rsidRDefault="00A51F2E" w:rsidP="00C9751A">
            <w:pPr>
              <w:spacing w:after="0" w:line="240" w:lineRule="auto"/>
              <w:rPr>
                <w:rFonts w:ascii="Tahoma" w:hAnsi="Tahoma" w:cs="Tahoma"/>
                <w:sz w:val="18"/>
                <w:szCs w:val="18"/>
              </w:rPr>
            </w:pPr>
            <w:r>
              <w:rPr>
                <w:rFonts w:ascii="Tahoma" w:hAnsi="Tahoma" w:cs="Tahoma"/>
                <w:sz w:val="18"/>
                <w:szCs w:val="18"/>
              </w:rPr>
              <w:t>n/a</w:t>
            </w:r>
          </w:p>
        </w:tc>
      </w:tr>
      <w:tr w:rsidR="005C09A0" w:rsidRPr="00737EBE" w:rsidTr="00096C53">
        <w:tblPrEx>
          <w:shd w:val="clear" w:color="auto" w:fill="auto"/>
        </w:tblPrEx>
        <w:trPr>
          <w:trHeight w:val="600"/>
        </w:trPr>
        <w:tc>
          <w:tcPr>
            <w:tcW w:w="2250" w:type="dxa"/>
            <w:vMerge w:val="restart"/>
            <w:tcBorders>
              <w:top w:val="single" w:sz="12" w:space="0" w:color="auto"/>
              <w:left w:val="single" w:sz="12" w:space="0" w:color="000000"/>
              <w:bottom w:val="single" w:sz="12" w:space="0" w:color="000000"/>
              <w:right w:val="nil"/>
            </w:tcBorders>
            <w:shd w:val="clear" w:color="auto" w:fill="F2F2F2" w:themeFill="background1" w:themeFillShade="F2"/>
          </w:tcPr>
          <w:p w:rsidR="005C09A0" w:rsidRDefault="005661F8" w:rsidP="00C9751A">
            <w:pPr>
              <w:pStyle w:val="NoSpacing"/>
              <w:rPr>
                <w:rFonts w:ascii="Tahoma" w:hAnsi="Tahoma" w:cs="Tahoma"/>
                <w:b/>
                <w:sz w:val="18"/>
                <w:szCs w:val="18"/>
              </w:rPr>
            </w:pPr>
            <w:r>
              <w:rPr>
                <w:rFonts w:ascii="Tahoma" w:hAnsi="Tahoma" w:cs="Tahoma"/>
                <w:b/>
                <w:sz w:val="18"/>
                <w:szCs w:val="18"/>
              </w:rPr>
              <w:t>Foundation and Value of Youth Engagement – Part 1</w:t>
            </w:r>
          </w:p>
          <w:p w:rsidR="005C09A0" w:rsidRDefault="005C09A0" w:rsidP="00C9751A">
            <w:pPr>
              <w:pStyle w:val="NoSpacing"/>
              <w:rPr>
                <w:rFonts w:ascii="Tahoma" w:hAnsi="Tahoma" w:cs="Tahoma"/>
                <w:sz w:val="18"/>
                <w:szCs w:val="18"/>
              </w:rPr>
            </w:pPr>
          </w:p>
          <w:p w:rsidR="009F32E6" w:rsidRDefault="009F32E6" w:rsidP="00C9751A">
            <w:pPr>
              <w:pStyle w:val="NoSpacing"/>
              <w:rPr>
                <w:rFonts w:ascii="Tahoma" w:hAnsi="Tahoma" w:cs="Tahoma"/>
                <w:sz w:val="18"/>
                <w:szCs w:val="18"/>
              </w:rPr>
            </w:pPr>
          </w:p>
          <w:p w:rsidR="000F513E" w:rsidRPr="0069130F" w:rsidRDefault="005661F8" w:rsidP="00C9751A">
            <w:pPr>
              <w:pStyle w:val="NoSpacing"/>
              <w:rPr>
                <w:rFonts w:ascii="Tahoma" w:hAnsi="Tahoma" w:cs="Tahoma"/>
                <w:sz w:val="18"/>
                <w:szCs w:val="18"/>
              </w:rPr>
            </w:pPr>
            <w:r>
              <w:rPr>
                <w:rFonts w:ascii="Tahoma" w:hAnsi="Tahoma" w:cs="Tahoma"/>
                <w:sz w:val="18"/>
                <w:szCs w:val="18"/>
              </w:rPr>
              <w:t>Johanna Bergan and Madeline Zielinski – Youth MOVE National</w:t>
            </w:r>
          </w:p>
          <w:p w:rsidR="005C09A0" w:rsidRDefault="005C09A0" w:rsidP="00C9751A">
            <w:pPr>
              <w:pStyle w:val="NoSpacing"/>
              <w:rPr>
                <w:rFonts w:ascii="Tahoma" w:hAnsi="Tahoma" w:cs="Tahoma"/>
                <w:sz w:val="18"/>
                <w:szCs w:val="18"/>
              </w:rPr>
            </w:pPr>
          </w:p>
          <w:p w:rsidR="005C09A0" w:rsidRDefault="005C09A0" w:rsidP="00C9751A">
            <w:pPr>
              <w:pStyle w:val="NoSpacing"/>
              <w:rPr>
                <w:rFonts w:ascii="Tahoma" w:hAnsi="Tahoma" w:cs="Tahoma"/>
                <w:sz w:val="18"/>
                <w:szCs w:val="18"/>
              </w:rPr>
            </w:pPr>
          </w:p>
          <w:p w:rsidR="007B7AE5" w:rsidRDefault="007B7AE5" w:rsidP="00C9751A">
            <w:pPr>
              <w:pStyle w:val="NoSpacing"/>
              <w:rPr>
                <w:rFonts w:ascii="Tahoma" w:hAnsi="Tahoma" w:cs="Tahoma"/>
                <w:sz w:val="18"/>
                <w:szCs w:val="18"/>
              </w:rPr>
            </w:pPr>
          </w:p>
          <w:p w:rsidR="007B7AE5" w:rsidRDefault="007B7AE5" w:rsidP="00C9751A">
            <w:pPr>
              <w:pStyle w:val="NoSpacing"/>
              <w:rPr>
                <w:rFonts w:ascii="Tahoma" w:hAnsi="Tahoma" w:cs="Tahoma"/>
                <w:sz w:val="18"/>
                <w:szCs w:val="18"/>
              </w:rPr>
            </w:pPr>
          </w:p>
          <w:p w:rsidR="007B7AE5" w:rsidRDefault="007B7AE5" w:rsidP="00C9751A">
            <w:pPr>
              <w:pStyle w:val="NoSpacing"/>
              <w:rPr>
                <w:rFonts w:ascii="Tahoma" w:hAnsi="Tahoma" w:cs="Tahoma"/>
                <w:sz w:val="18"/>
                <w:szCs w:val="18"/>
              </w:rPr>
            </w:pPr>
          </w:p>
          <w:p w:rsidR="007B7AE5" w:rsidRDefault="007B7AE5" w:rsidP="00C9751A">
            <w:pPr>
              <w:pStyle w:val="NoSpacing"/>
              <w:rPr>
                <w:rFonts w:ascii="Tahoma" w:hAnsi="Tahoma" w:cs="Tahoma"/>
                <w:sz w:val="18"/>
                <w:szCs w:val="18"/>
              </w:rPr>
            </w:pPr>
          </w:p>
          <w:p w:rsidR="007B7AE5" w:rsidRDefault="007B7AE5" w:rsidP="00C9751A">
            <w:pPr>
              <w:pStyle w:val="NoSpacing"/>
              <w:rPr>
                <w:rFonts w:ascii="Tahoma" w:hAnsi="Tahoma" w:cs="Tahoma"/>
                <w:sz w:val="18"/>
                <w:szCs w:val="18"/>
              </w:rPr>
            </w:pPr>
          </w:p>
          <w:p w:rsidR="007B7AE5" w:rsidRDefault="007B7AE5" w:rsidP="00C9751A">
            <w:pPr>
              <w:pStyle w:val="NoSpacing"/>
              <w:rPr>
                <w:rFonts w:ascii="Tahoma" w:hAnsi="Tahoma" w:cs="Tahoma"/>
                <w:sz w:val="18"/>
                <w:szCs w:val="18"/>
              </w:rPr>
            </w:pPr>
          </w:p>
          <w:p w:rsidR="007B7AE5" w:rsidRDefault="007B7AE5" w:rsidP="00C9751A">
            <w:pPr>
              <w:pStyle w:val="NoSpacing"/>
              <w:rPr>
                <w:rFonts w:ascii="Tahoma" w:hAnsi="Tahoma" w:cs="Tahoma"/>
                <w:sz w:val="18"/>
                <w:szCs w:val="18"/>
              </w:rPr>
            </w:pPr>
          </w:p>
          <w:p w:rsidR="007B7AE5" w:rsidRDefault="007B7AE5" w:rsidP="00C9751A">
            <w:pPr>
              <w:pStyle w:val="NoSpacing"/>
              <w:rPr>
                <w:rFonts w:ascii="Tahoma" w:hAnsi="Tahoma" w:cs="Tahoma"/>
                <w:sz w:val="18"/>
                <w:szCs w:val="18"/>
              </w:rPr>
            </w:pPr>
          </w:p>
          <w:p w:rsidR="007B7AE5" w:rsidRDefault="007B7AE5" w:rsidP="00C9751A">
            <w:pPr>
              <w:pStyle w:val="NoSpacing"/>
              <w:rPr>
                <w:rFonts w:ascii="Tahoma" w:hAnsi="Tahoma" w:cs="Tahoma"/>
                <w:sz w:val="18"/>
                <w:szCs w:val="18"/>
              </w:rPr>
            </w:pPr>
          </w:p>
          <w:p w:rsidR="007B7AE5" w:rsidRDefault="007B7AE5" w:rsidP="00C9751A">
            <w:pPr>
              <w:pStyle w:val="NoSpacing"/>
              <w:rPr>
                <w:rFonts w:ascii="Tahoma" w:hAnsi="Tahoma" w:cs="Tahoma"/>
                <w:sz w:val="18"/>
                <w:szCs w:val="18"/>
              </w:rPr>
            </w:pPr>
          </w:p>
          <w:p w:rsidR="007B7AE5" w:rsidRDefault="007B7AE5" w:rsidP="00C9751A">
            <w:pPr>
              <w:pStyle w:val="NoSpacing"/>
              <w:rPr>
                <w:rFonts w:ascii="Tahoma" w:hAnsi="Tahoma" w:cs="Tahoma"/>
                <w:sz w:val="18"/>
                <w:szCs w:val="18"/>
              </w:rPr>
            </w:pPr>
          </w:p>
          <w:p w:rsidR="007B7AE5" w:rsidRDefault="007B7AE5" w:rsidP="00C9751A">
            <w:pPr>
              <w:pStyle w:val="NoSpacing"/>
              <w:rPr>
                <w:rFonts w:ascii="Tahoma" w:hAnsi="Tahoma" w:cs="Tahoma"/>
                <w:sz w:val="18"/>
                <w:szCs w:val="18"/>
              </w:rPr>
            </w:pPr>
          </w:p>
          <w:p w:rsidR="007B7AE5" w:rsidRDefault="007B7AE5" w:rsidP="00C9751A">
            <w:pPr>
              <w:pStyle w:val="NoSpacing"/>
              <w:rPr>
                <w:rFonts w:ascii="Tahoma" w:hAnsi="Tahoma" w:cs="Tahoma"/>
                <w:sz w:val="18"/>
                <w:szCs w:val="18"/>
              </w:rPr>
            </w:pPr>
          </w:p>
          <w:p w:rsidR="007B7AE5" w:rsidRDefault="007B7AE5" w:rsidP="00C9751A">
            <w:pPr>
              <w:pStyle w:val="NoSpacing"/>
              <w:rPr>
                <w:rFonts w:ascii="Tahoma" w:hAnsi="Tahoma" w:cs="Tahoma"/>
                <w:sz w:val="18"/>
                <w:szCs w:val="18"/>
              </w:rPr>
            </w:pPr>
          </w:p>
          <w:p w:rsidR="007B7AE5" w:rsidRDefault="007B7AE5" w:rsidP="00C9751A">
            <w:pPr>
              <w:pStyle w:val="NoSpacing"/>
              <w:rPr>
                <w:rFonts w:ascii="Tahoma" w:hAnsi="Tahoma" w:cs="Tahoma"/>
                <w:sz w:val="18"/>
                <w:szCs w:val="18"/>
              </w:rPr>
            </w:pPr>
          </w:p>
          <w:p w:rsidR="007B7AE5" w:rsidRDefault="007B7AE5" w:rsidP="00C9751A">
            <w:pPr>
              <w:pStyle w:val="NoSpacing"/>
              <w:rPr>
                <w:rFonts w:ascii="Tahoma" w:hAnsi="Tahoma" w:cs="Tahoma"/>
                <w:sz w:val="18"/>
                <w:szCs w:val="18"/>
              </w:rPr>
            </w:pPr>
          </w:p>
          <w:p w:rsidR="007B7AE5" w:rsidRDefault="007B7AE5" w:rsidP="00C9751A">
            <w:pPr>
              <w:pStyle w:val="NoSpacing"/>
              <w:rPr>
                <w:rFonts w:ascii="Tahoma" w:hAnsi="Tahoma" w:cs="Tahoma"/>
                <w:sz w:val="18"/>
                <w:szCs w:val="18"/>
              </w:rPr>
            </w:pPr>
          </w:p>
          <w:p w:rsidR="007B7AE5" w:rsidRDefault="007B7AE5" w:rsidP="00C9751A">
            <w:pPr>
              <w:pStyle w:val="NoSpacing"/>
              <w:rPr>
                <w:rFonts w:ascii="Tahoma" w:hAnsi="Tahoma" w:cs="Tahoma"/>
                <w:sz w:val="18"/>
                <w:szCs w:val="18"/>
              </w:rPr>
            </w:pPr>
          </w:p>
          <w:p w:rsidR="007B7AE5" w:rsidRDefault="007B7AE5" w:rsidP="00C9751A">
            <w:pPr>
              <w:pStyle w:val="NoSpacing"/>
              <w:rPr>
                <w:rFonts w:ascii="Tahoma" w:hAnsi="Tahoma" w:cs="Tahoma"/>
                <w:sz w:val="18"/>
                <w:szCs w:val="18"/>
              </w:rPr>
            </w:pPr>
          </w:p>
          <w:p w:rsidR="007B7AE5" w:rsidRPr="007B7AE5" w:rsidRDefault="007B7AE5" w:rsidP="00C9751A">
            <w:pPr>
              <w:pStyle w:val="NoSpacing"/>
              <w:rPr>
                <w:rFonts w:ascii="Tahoma" w:hAnsi="Tahoma" w:cs="Tahoma"/>
                <w:b/>
                <w:sz w:val="18"/>
                <w:szCs w:val="18"/>
              </w:rPr>
            </w:pPr>
            <w:r w:rsidRPr="007B7AE5">
              <w:rPr>
                <w:rFonts w:ascii="Tahoma" w:hAnsi="Tahoma" w:cs="Tahoma"/>
                <w:b/>
                <w:sz w:val="18"/>
                <w:szCs w:val="18"/>
              </w:rPr>
              <w:lastRenderedPageBreak/>
              <w:t xml:space="preserve">Foundation and Value of Youth Engagement – Part </w:t>
            </w:r>
            <w:r>
              <w:rPr>
                <w:rFonts w:ascii="Tahoma" w:hAnsi="Tahoma" w:cs="Tahoma"/>
                <w:b/>
                <w:sz w:val="18"/>
                <w:szCs w:val="18"/>
              </w:rPr>
              <w:t xml:space="preserve">1 continued. . . </w:t>
            </w:r>
          </w:p>
        </w:tc>
        <w:tc>
          <w:tcPr>
            <w:tcW w:w="12600" w:type="dxa"/>
            <w:gridSpan w:val="4"/>
            <w:tcBorders>
              <w:top w:val="single" w:sz="12" w:space="0" w:color="000000"/>
              <w:left w:val="nil"/>
              <w:bottom w:val="single" w:sz="12" w:space="0" w:color="000000"/>
              <w:right w:val="single" w:sz="12" w:space="0" w:color="000000"/>
            </w:tcBorders>
            <w:shd w:val="clear" w:color="auto" w:fill="F2F2F2" w:themeFill="background1" w:themeFillShade="F2"/>
          </w:tcPr>
          <w:p w:rsidR="005C09A0" w:rsidRPr="00765744" w:rsidRDefault="005C09A0" w:rsidP="00F324F1">
            <w:pPr>
              <w:spacing w:after="0" w:line="240" w:lineRule="auto"/>
              <w:rPr>
                <w:rFonts w:ascii="Tahoma" w:hAnsi="Tahoma" w:cs="Tahoma"/>
                <w:sz w:val="16"/>
                <w:szCs w:val="16"/>
              </w:rPr>
            </w:pPr>
            <w:r w:rsidRPr="00E76619">
              <w:rPr>
                <w:rFonts w:ascii="Tahoma" w:hAnsi="Tahoma" w:cs="Tahoma"/>
                <w:b/>
                <w:sz w:val="16"/>
                <w:szCs w:val="16"/>
              </w:rPr>
              <w:lastRenderedPageBreak/>
              <w:t>Topic</w:t>
            </w:r>
            <w:r w:rsidR="008A6F82">
              <w:rPr>
                <w:rFonts w:ascii="Tahoma" w:hAnsi="Tahoma" w:cs="Tahoma"/>
                <w:sz w:val="16"/>
                <w:szCs w:val="16"/>
              </w:rPr>
              <w:t xml:space="preserve"> </w:t>
            </w:r>
            <w:r w:rsidRPr="00E76619">
              <w:rPr>
                <w:rFonts w:ascii="Tahoma" w:hAnsi="Tahoma" w:cs="Tahoma"/>
                <w:b/>
                <w:sz w:val="16"/>
                <w:szCs w:val="16"/>
              </w:rPr>
              <w:t xml:space="preserve">Purpose – </w:t>
            </w:r>
            <w:r w:rsidR="005661F8" w:rsidRPr="005661F8">
              <w:rPr>
                <w:rFonts w:ascii="Tahoma" w:hAnsi="Tahoma" w:cs="Tahoma"/>
                <w:sz w:val="16"/>
                <w:szCs w:val="16"/>
              </w:rPr>
              <w:t>Over the last year, a consistent theme in meeting evaluations</w:t>
            </w:r>
            <w:r w:rsidR="009C7169">
              <w:rPr>
                <w:rFonts w:ascii="Tahoma" w:hAnsi="Tahoma" w:cs="Tahoma"/>
                <w:sz w:val="16"/>
                <w:szCs w:val="16"/>
              </w:rPr>
              <w:t xml:space="preserve"> for suggested topics</w:t>
            </w:r>
            <w:r w:rsidR="005661F8" w:rsidRPr="005661F8">
              <w:rPr>
                <w:rFonts w:ascii="Tahoma" w:hAnsi="Tahoma" w:cs="Tahoma"/>
                <w:sz w:val="16"/>
                <w:szCs w:val="16"/>
              </w:rPr>
              <w:t xml:space="preserve"> has been around youth engagement, for example: more youth voice and contributions; strategies and creative ideas to support youth attendance; and keeping young people engaged and involved.</w:t>
            </w:r>
            <w:r w:rsidR="005661F8">
              <w:rPr>
                <w:rFonts w:ascii="Tahoma" w:hAnsi="Tahoma" w:cs="Tahoma"/>
                <w:sz w:val="16"/>
                <w:szCs w:val="16"/>
              </w:rPr>
              <w:t xml:space="preserve"> Youth MOVE National will be sharing information around these feedback areas.</w:t>
            </w:r>
          </w:p>
        </w:tc>
      </w:tr>
      <w:tr w:rsidR="005C09A0" w:rsidRPr="00737EBE" w:rsidTr="008C075A">
        <w:tblPrEx>
          <w:shd w:val="clear" w:color="auto" w:fill="auto"/>
        </w:tblPrEx>
        <w:trPr>
          <w:trHeight w:val="951"/>
        </w:trPr>
        <w:tc>
          <w:tcPr>
            <w:tcW w:w="2250" w:type="dxa"/>
            <w:vMerge/>
            <w:tcBorders>
              <w:top w:val="single" w:sz="12" w:space="0" w:color="000000"/>
              <w:left w:val="single" w:sz="12" w:space="0" w:color="000000"/>
              <w:bottom w:val="single" w:sz="12" w:space="0" w:color="000000"/>
              <w:right w:val="single" w:sz="12" w:space="0" w:color="000000"/>
            </w:tcBorders>
            <w:shd w:val="clear" w:color="auto" w:fill="EEECE1" w:themeFill="background2"/>
          </w:tcPr>
          <w:p w:rsidR="005C09A0" w:rsidRPr="00737EBE" w:rsidRDefault="005C09A0" w:rsidP="00C9751A">
            <w:pPr>
              <w:pStyle w:val="NoSpacing"/>
              <w:rPr>
                <w:rFonts w:ascii="Tahoma" w:hAnsi="Tahoma" w:cs="Tahoma"/>
                <w:sz w:val="18"/>
                <w:szCs w:val="18"/>
              </w:rPr>
            </w:pPr>
          </w:p>
        </w:tc>
        <w:tc>
          <w:tcPr>
            <w:tcW w:w="8370" w:type="dxa"/>
            <w:tcBorders>
              <w:top w:val="single" w:sz="12" w:space="0" w:color="000000"/>
              <w:left w:val="single" w:sz="12" w:space="0" w:color="000000"/>
              <w:bottom w:val="single" w:sz="12" w:space="0" w:color="000000"/>
            </w:tcBorders>
          </w:tcPr>
          <w:p w:rsidR="007B7AE5" w:rsidRDefault="007B7AE5" w:rsidP="002C6936">
            <w:pPr>
              <w:spacing w:after="0" w:line="240" w:lineRule="auto"/>
            </w:pPr>
          </w:p>
          <w:p w:rsidR="009D0B3E" w:rsidRPr="008F72E1" w:rsidRDefault="00614493" w:rsidP="002C6936">
            <w:pPr>
              <w:spacing w:after="0" w:line="240" w:lineRule="auto"/>
              <w:rPr>
                <w:rFonts w:ascii="Tahoma" w:hAnsi="Tahoma" w:cs="Tahoma"/>
                <w:bCs/>
                <w:sz w:val="18"/>
                <w:szCs w:val="18"/>
              </w:rPr>
            </w:pPr>
            <w:hyperlink r:id="rId11" w:history="1">
              <w:r w:rsidR="00F21EF2" w:rsidRPr="004045F8">
                <w:rPr>
                  <w:rStyle w:val="Hyperlink"/>
                  <w:rFonts w:ascii="Tahoma" w:hAnsi="Tahoma" w:cs="Tahoma"/>
                  <w:bCs/>
                  <w:sz w:val="18"/>
                  <w:szCs w:val="18"/>
                </w:rPr>
                <w:t>Youth MOVE National</w:t>
              </w:r>
            </w:hyperlink>
            <w:r w:rsidR="00F21EF2" w:rsidRPr="008F72E1">
              <w:rPr>
                <w:rFonts w:ascii="Tahoma" w:hAnsi="Tahoma" w:cs="Tahoma"/>
                <w:bCs/>
                <w:sz w:val="18"/>
                <w:szCs w:val="18"/>
              </w:rPr>
              <w:t xml:space="preserve"> </w:t>
            </w:r>
            <w:r w:rsidR="009B4C51">
              <w:rPr>
                <w:rFonts w:ascii="Tahoma" w:hAnsi="Tahoma" w:cs="Tahoma"/>
                <w:bCs/>
                <w:sz w:val="18"/>
                <w:szCs w:val="18"/>
              </w:rPr>
              <w:t xml:space="preserve">attended the Statewide FYSPRT to present information and facilitate activities to assist with Regional </w:t>
            </w:r>
            <w:r w:rsidR="00F21EF2" w:rsidRPr="008F72E1">
              <w:rPr>
                <w:rFonts w:ascii="Tahoma" w:hAnsi="Tahoma" w:cs="Tahoma"/>
                <w:bCs/>
                <w:sz w:val="18"/>
                <w:szCs w:val="18"/>
              </w:rPr>
              <w:t xml:space="preserve">FYSPRTS </w:t>
            </w:r>
            <w:r w:rsidR="009B4C51">
              <w:rPr>
                <w:rFonts w:ascii="Tahoma" w:hAnsi="Tahoma" w:cs="Tahoma"/>
                <w:bCs/>
                <w:sz w:val="18"/>
                <w:szCs w:val="18"/>
              </w:rPr>
              <w:t>a</w:t>
            </w:r>
            <w:r w:rsidR="0006010E">
              <w:rPr>
                <w:rFonts w:ascii="Tahoma" w:hAnsi="Tahoma" w:cs="Tahoma"/>
                <w:bCs/>
                <w:sz w:val="18"/>
                <w:szCs w:val="18"/>
              </w:rPr>
              <w:t xml:space="preserve">nd state system partners to build on </w:t>
            </w:r>
            <w:r w:rsidR="009B4C51">
              <w:rPr>
                <w:rFonts w:ascii="Tahoma" w:hAnsi="Tahoma" w:cs="Tahoma"/>
                <w:bCs/>
                <w:sz w:val="18"/>
                <w:szCs w:val="18"/>
              </w:rPr>
              <w:t>youth engagement</w:t>
            </w:r>
            <w:r w:rsidR="0006010E">
              <w:rPr>
                <w:rFonts w:ascii="Tahoma" w:hAnsi="Tahoma" w:cs="Tahoma"/>
                <w:bCs/>
                <w:sz w:val="18"/>
                <w:szCs w:val="18"/>
              </w:rPr>
              <w:t xml:space="preserve"> already happening</w:t>
            </w:r>
            <w:r w:rsidR="00F21EF2" w:rsidRPr="008F72E1">
              <w:rPr>
                <w:rFonts w:ascii="Tahoma" w:hAnsi="Tahoma" w:cs="Tahoma"/>
                <w:bCs/>
                <w:sz w:val="18"/>
                <w:szCs w:val="18"/>
              </w:rPr>
              <w:t xml:space="preserve">. </w:t>
            </w:r>
            <w:r w:rsidR="002A4B2B" w:rsidRPr="008F72E1">
              <w:rPr>
                <w:rFonts w:ascii="Tahoma" w:hAnsi="Tahoma" w:cs="Tahoma"/>
                <w:bCs/>
                <w:sz w:val="18"/>
                <w:szCs w:val="18"/>
              </w:rPr>
              <w:t xml:space="preserve">The goals for this training are: </w:t>
            </w:r>
          </w:p>
          <w:p w:rsidR="00936DD8" w:rsidRPr="008F72E1" w:rsidRDefault="00E701A6" w:rsidP="002A4B2B">
            <w:pPr>
              <w:pStyle w:val="ListParagraph"/>
              <w:numPr>
                <w:ilvl w:val="0"/>
                <w:numId w:val="34"/>
              </w:numPr>
              <w:rPr>
                <w:rFonts w:ascii="Tahoma" w:hAnsi="Tahoma" w:cs="Tahoma"/>
                <w:bCs/>
                <w:sz w:val="18"/>
                <w:szCs w:val="18"/>
              </w:rPr>
            </w:pPr>
            <w:r w:rsidRPr="008F72E1">
              <w:rPr>
                <w:rFonts w:ascii="Tahoma" w:hAnsi="Tahoma" w:cs="Tahoma"/>
                <w:bCs/>
                <w:sz w:val="18"/>
                <w:szCs w:val="18"/>
              </w:rPr>
              <w:t>Build understanding and buy-in to the value of youth engagement</w:t>
            </w:r>
          </w:p>
          <w:p w:rsidR="00936DD8" w:rsidRPr="008F72E1" w:rsidRDefault="00E701A6" w:rsidP="002A4B2B">
            <w:pPr>
              <w:pStyle w:val="ListParagraph"/>
              <w:numPr>
                <w:ilvl w:val="0"/>
                <w:numId w:val="34"/>
              </w:numPr>
              <w:rPr>
                <w:rFonts w:ascii="Tahoma" w:hAnsi="Tahoma" w:cs="Tahoma"/>
                <w:bCs/>
                <w:sz w:val="18"/>
                <w:szCs w:val="18"/>
              </w:rPr>
            </w:pPr>
            <w:r w:rsidRPr="008F72E1">
              <w:rPr>
                <w:rFonts w:ascii="Tahoma" w:hAnsi="Tahoma" w:cs="Tahoma"/>
                <w:bCs/>
                <w:sz w:val="18"/>
                <w:szCs w:val="18"/>
              </w:rPr>
              <w:t xml:space="preserve">Develop understanding of what youth engagement and leadership looks like in and out of FYSPRTs </w:t>
            </w:r>
          </w:p>
          <w:p w:rsidR="00936DD8" w:rsidRPr="008F72E1" w:rsidRDefault="00E701A6" w:rsidP="002A4B2B">
            <w:pPr>
              <w:pStyle w:val="ListParagraph"/>
              <w:numPr>
                <w:ilvl w:val="0"/>
                <w:numId w:val="34"/>
              </w:numPr>
              <w:rPr>
                <w:rFonts w:ascii="Tahoma" w:hAnsi="Tahoma" w:cs="Tahoma"/>
                <w:bCs/>
                <w:sz w:val="18"/>
                <w:szCs w:val="18"/>
              </w:rPr>
            </w:pPr>
            <w:r w:rsidRPr="008F72E1">
              <w:rPr>
                <w:rFonts w:ascii="Tahoma" w:hAnsi="Tahoma" w:cs="Tahoma"/>
                <w:bCs/>
                <w:sz w:val="18"/>
                <w:szCs w:val="18"/>
              </w:rPr>
              <w:t>Highlight and discuss youth engagement best practices</w:t>
            </w:r>
          </w:p>
          <w:p w:rsidR="00936DD8" w:rsidRPr="008F72E1" w:rsidRDefault="00E701A6" w:rsidP="002A4B2B">
            <w:pPr>
              <w:pStyle w:val="ListParagraph"/>
              <w:numPr>
                <w:ilvl w:val="0"/>
                <w:numId w:val="34"/>
              </w:numPr>
              <w:rPr>
                <w:rFonts w:ascii="Tahoma" w:hAnsi="Tahoma" w:cs="Tahoma"/>
                <w:bCs/>
                <w:sz w:val="18"/>
                <w:szCs w:val="18"/>
              </w:rPr>
            </w:pPr>
            <w:r w:rsidRPr="008F72E1">
              <w:rPr>
                <w:rFonts w:ascii="Tahoma" w:hAnsi="Tahoma" w:cs="Tahoma"/>
                <w:bCs/>
                <w:sz w:val="18"/>
                <w:szCs w:val="18"/>
              </w:rPr>
              <w:t>Establish rapport with FYSPRT leadership and offer ongoing technical assistance</w:t>
            </w:r>
          </w:p>
          <w:p w:rsidR="004045F8" w:rsidRPr="008F72E1" w:rsidRDefault="000863EF" w:rsidP="004045F8">
            <w:pPr>
              <w:spacing w:after="0" w:line="240" w:lineRule="auto"/>
              <w:rPr>
                <w:rFonts w:ascii="Tahoma" w:hAnsi="Tahoma" w:cs="Tahoma"/>
                <w:bCs/>
                <w:sz w:val="18"/>
                <w:szCs w:val="18"/>
              </w:rPr>
            </w:pPr>
            <w:r w:rsidRPr="008F72E1">
              <w:rPr>
                <w:rFonts w:ascii="Tahoma" w:hAnsi="Tahoma" w:cs="Tahoma"/>
                <w:bCs/>
                <w:sz w:val="18"/>
                <w:szCs w:val="18"/>
              </w:rPr>
              <w:t xml:space="preserve">Youth MOVE </w:t>
            </w:r>
            <w:r w:rsidR="009B4C51">
              <w:rPr>
                <w:rFonts w:ascii="Tahoma" w:hAnsi="Tahoma" w:cs="Tahoma"/>
                <w:bCs/>
                <w:sz w:val="18"/>
                <w:szCs w:val="18"/>
              </w:rPr>
              <w:t xml:space="preserve">National </w:t>
            </w:r>
            <w:r w:rsidRPr="008F72E1">
              <w:rPr>
                <w:rFonts w:ascii="Tahoma" w:hAnsi="Tahoma" w:cs="Tahoma"/>
                <w:bCs/>
                <w:sz w:val="18"/>
                <w:szCs w:val="18"/>
              </w:rPr>
              <w:t xml:space="preserve">works to </w:t>
            </w:r>
            <w:r w:rsidR="009B4C51">
              <w:rPr>
                <w:rFonts w:ascii="Tahoma" w:hAnsi="Tahoma" w:cs="Tahoma"/>
                <w:bCs/>
                <w:sz w:val="18"/>
                <w:szCs w:val="18"/>
              </w:rPr>
              <w:t>u</w:t>
            </w:r>
            <w:r w:rsidRPr="008F72E1">
              <w:rPr>
                <w:rFonts w:ascii="Tahoma" w:hAnsi="Tahoma" w:cs="Tahoma"/>
                <w:bCs/>
                <w:sz w:val="18"/>
                <w:szCs w:val="18"/>
              </w:rPr>
              <w:t xml:space="preserve">nite the causes </w:t>
            </w:r>
            <w:r w:rsidR="002C0B2D">
              <w:rPr>
                <w:rFonts w:ascii="Tahoma" w:hAnsi="Tahoma" w:cs="Tahoma"/>
                <w:bCs/>
                <w:sz w:val="18"/>
                <w:szCs w:val="18"/>
              </w:rPr>
              <w:t xml:space="preserve">and the </w:t>
            </w:r>
            <w:r w:rsidRPr="008F72E1">
              <w:rPr>
                <w:rFonts w:ascii="Tahoma" w:hAnsi="Tahoma" w:cs="Tahoma"/>
                <w:bCs/>
                <w:sz w:val="18"/>
                <w:szCs w:val="18"/>
              </w:rPr>
              <w:t>voice</w:t>
            </w:r>
            <w:r w:rsidR="002C0B2D">
              <w:rPr>
                <w:rFonts w:ascii="Tahoma" w:hAnsi="Tahoma" w:cs="Tahoma"/>
                <w:bCs/>
                <w:sz w:val="18"/>
                <w:szCs w:val="18"/>
              </w:rPr>
              <w:t>s of youth</w:t>
            </w:r>
            <w:r w:rsidRPr="008F72E1">
              <w:rPr>
                <w:rFonts w:ascii="Tahoma" w:hAnsi="Tahoma" w:cs="Tahoma"/>
                <w:bCs/>
                <w:sz w:val="18"/>
                <w:szCs w:val="18"/>
              </w:rPr>
              <w:t>, advocate for youth rights</w:t>
            </w:r>
            <w:r w:rsidR="002C0B2D">
              <w:rPr>
                <w:rFonts w:ascii="Tahoma" w:hAnsi="Tahoma" w:cs="Tahoma"/>
                <w:bCs/>
                <w:sz w:val="18"/>
                <w:szCs w:val="18"/>
              </w:rPr>
              <w:t xml:space="preserve"> and youth voice,</w:t>
            </w:r>
            <w:r w:rsidRPr="008F72E1">
              <w:rPr>
                <w:rFonts w:ascii="Tahoma" w:hAnsi="Tahoma" w:cs="Tahoma"/>
                <w:bCs/>
                <w:sz w:val="18"/>
                <w:szCs w:val="18"/>
              </w:rPr>
              <w:t xml:space="preserve"> and empower youth to be equal partners.</w:t>
            </w:r>
            <w:r w:rsidR="002C0B2D">
              <w:rPr>
                <w:rFonts w:ascii="Tahoma" w:hAnsi="Tahoma" w:cs="Tahoma"/>
                <w:bCs/>
                <w:sz w:val="18"/>
                <w:szCs w:val="18"/>
              </w:rPr>
              <w:t xml:space="preserve"> </w:t>
            </w:r>
            <w:r w:rsidRPr="008F72E1">
              <w:rPr>
                <w:rFonts w:ascii="Tahoma" w:hAnsi="Tahoma" w:cs="Tahoma"/>
                <w:bCs/>
                <w:sz w:val="18"/>
                <w:szCs w:val="18"/>
              </w:rPr>
              <w:t>Youth MOVE’s purpose is making every youth recognized, heard and accepted as individuals and treated as someone who can make a change and not as a problem, statistic or caseload.</w:t>
            </w:r>
            <w:r w:rsidR="008C075A">
              <w:rPr>
                <w:rFonts w:ascii="Tahoma" w:hAnsi="Tahoma" w:cs="Tahoma"/>
                <w:bCs/>
                <w:sz w:val="18"/>
                <w:szCs w:val="18"/>
              </w:rPr>
              <w:t xml:space="preserve"> Youth v</w:t>
            </w:r>
            <w:r w:rsidR="004045F8" w:rsidRPr="008F72E1">
              <w:rPr>
                <w:rFonts w:ascii="Tahoma" w:hAnsi="Tahoma" w:cs="Tahoma"/>
                <w:bCs/>
                <w:sz w:val="18"/>
                <w:szCs w:val="18"/>
              </w:rPr>
              <w:t>oice is vital and</w:t>
            </w:r>
            <w:r w:rsidR="008C075A">
              <w:rPr>
                <w:rFonts w:ascii="Tahoma" w:hAnsi="Tahoma" w:cs="Tahoma"/>
                <w:bCs/>
                <w:sz w:val="18"/>
                <w:szCs w:val="18"/>
              </w:rPr>
              <w:t xml:space="preserve"> the group shared the following thoughts:</w:t>
            </w:r>
            <w:r w:rsidR="004045F8" w:rsidRPr="008F72E1">
              <w:rPr>
                <w:rFonts w:ascii="Tahoma" w:hAnsi="Tahoma" w:cs="Tahoma"/>
                <w:bCs/>
                <w:sz w:val="18"/>
                <w:szCs w:val="18"/>
              </w:rPr>
              <w:t xml:space="preserve"> </w:t>
            </w:r>
          </w:p>
          <w:p w:rsidR="004045F8" w:rsidRPr="008F72E1" w:rsidRDefault="004045F8" w:rsidP="008C075A">
            <w:pPr>
              <w:pStyle w:val="ListParagraph"/>
              <w:numPr>
                <w:ilvl w:val="0"/>
                <w:numId w:val="40"/>
              </w:numPr>
              <w:spacing w:after="0" w:line="240" w:lineRule="auto"/>
              <w:rPr>
                <w:rFonts w:ascii="Tahoma" w:hAnsi="Tahoma" w:cs="Tahoma"/>
                <w:bCs/>
                <w:sz w:val="18"/>
                <w:szCs w:val="18"/>
              </w:rPr>
            </w:pPr>
            <w:r w:rsidRPr="008F72E1">
              <w:rPr>
                <w:rFonts w:ascii="Tahoma" w:hAnsi="Tahoma" w:cs="Tahoma"/>
                <w:bCs/>
                <w:sz w:val="18"/>
                <w:szCs w:val="18"/>
              </w:rPr>
              <w:t xml:space="preserve">Youth have ideas of the future </w:t>
            </w:r>
          </w:p>
          <w:p w:rsidR="004045F8" w:rsidRPr="008F72E1" w:rsidRDefault="004045F8" w:rsidP="008C075A">
            <w:pPr>
              <w:pStyle w:val="ListParagraph"/>
              <w:numPr>
                <w:ilvl w:val="0"/>
                <w:numId w:val="40"/>
              </w:numPr>
              <w:spacing w:after="0" w:line="240" w:lineRule="auto"/>
              <w:rPr>
                <w:rFonts w:ascii="Tahoma" w:hAnsi="Tahoma" w:cs="Tahoma"/>
                <w:bCs/>
                <w:sz w:val="18"/>
                <w:szCs w:val="18"/>
              </w:rPr>
            </w:pPr>
            <w:r w:rsidRPr="008F72E1">
              <w:rPr>
                <w:rFonts w:ascii="Tahoma" w:hAnsi="Tahoma" w:cs="Tahoma"/>
                <w:bCs/>
                <w:sz w:val="18"/>
                <w:szCs w:val="18"/>
              </w:rPr>
              <w:t xml:space="preserve">No better voice than their own </w:t>
            </w:r>
          </w:p>
          <w:p w:rsidR="004045F8" w:rsidRPr="008F72E1" w:rsidRDefault="004045F8" w:rsidP="008C075A">
            <w:pPr>
              <w:pStyle w:val="ListParagraph"/>
              <w:numPr>
                <w:ilvl w:val="0"/>
                <w:numId w:val="40"/>
              </w:numPr>
              <w:spacing w:after="0" w:line="240" w:lineRule="auto"/>
              <w:rPr>
                <w:rFonts w:ascii="Tahoma" w:hAnsi="Tahoma" w:cs="Tahoma"/>
                <w:bCs/>
                <w:sz w:val="18"/>
                <w:szCs w:val="18"/>
              </w:rPr>
            </w:pPr>
            <w:r w:rsidRPr="008F72E1">
              <w:rPr>
                <w:rFonts w:ascii="Tahoma" w:hAnsi="Tahoma" w:cs="Tahoma"/>
                <w:bCs/>
                <w:sz w:val="18"/>
                <w:szCs w:val="18"/>
              </w:rPr>
              <w:t xml:space="preserve">Youth being heard and driving policies </w:t>
            </w:r>
          </w:p>
          <w:p w:rsidR="004045F8" w:rsidRPr="008F72E1" w:rsidRDefault="008C075A" w:rsidP="008C075A">
            <w:pPr>
              <w:pStyle w:val="ListParagraph"/>
              <w:numPr>
                <w:ilvl w:val="0"/>
                <w:numId w:val="40"/>
              </w:numPr>
              <w:spacing w:after="0" w:line="240" w:lineRule="auto"/>
              <w:rPr>
                <w:rFonts w:ascii="Tahoma" w:hAnsi="Tahoma" w:cs="Tahoma"/>
                <w:bCs/>
                <w:sz w:val="18"/>
                <w:szCs w:val="18"/>
              </w:rPr>
            </w:pPr>
            <w:r>
              <w:rPr>
                <w:rFonts w:ascii="Tahoma" w:hAnsi="Tahoma" w:cs="Tahoma"/>
                <w:bCs/>
                <w:sz w:val="18"/>
                <w:szCs w:val="18"/>
              </w:rPr>
              <w:t xml:space="preserve">We need youth buy in - </w:t>
            </w:r>
            <w:r w:rsidR="004045F8" w:rsidRPr="008F72E1">
              <w:rPr>
                <w:rFonts w:ascii="Tahoma" w:hAnsi="Tahoma" w:cs="Tahoma"/>
                <w:bCs/>
                <w:sz w:val="18"/>
                <w:szCs w:val="18"/>
              </w:rPr>
              <w:t xml:space="preserve">comes from having voice </w:t>
            </w:r>
          </w:p>
          <w:p w:rsidR="004045F8" w:rsidRPr="008F72E1" w:rsidRDefault="004045F8" w:rsidP="008C075A">
            <w:pPr>
              <w:pStyle w:val="ListParagraph"/>
              <w:numPr>
                <w:ilvl w:val="0"/>
                <w:numId w:val="40"/>
              </w:numPr>
              <w:spacing w:after="0" w:line="240" w:lineRule="auto"/>
              <w:rPr>
                <w:rFonts w:ascii="Tahoma" w:hAnsi="Tahoma" w:cs="Tahoma"/>
                <w:bCs/>
                <w:sz w:val="18"/>
                <w:szCs w:val="18"/>
              </w:rPr>
            </w:pPr>
            <w:r w:rsidRPr="008F72E1">
              <w:rPr>
                <w:rFonts w:ascii="Tahoma" w:hAnsi="Tahoma" w:cs="Tahoma"/>
                <w:bCs/>
                <w:sz w:val="18"/>
                <w:szCs w:val="18"/>
              </w:rPr>
              <w:t xml:space="preserve">Youth need a safe space to fail and still have a seat at the table </w:t>
            </w:r>
          </w:p>
          <w:p w:rsidR="004045F8" w:rsidRPr="008F72E1" w:rsidRDefault="004045F8" w:rsidP="008C075A">
            <w:pPr>
              <w:pStyle w:val="ListParagraph"/>
              <w:numPr>
                <w:ilvl w:val="0"/>
                <w:numId w:val="40"/>
              </w:numPr>
              <w:spacing w:after="0" w:line="240" w:lineRule="auto"/>
              <w:rPr>
                <w:rFonts w:ascii="Tahoma" w:hAnsi="Tahoma" w:cs="Tahoma"/>
                <w:bCs/>
                <w:sz w:val="18"/>
                <w:szCs w:val="18"/>
              </w:rPr>
            </w:pPr>
            <w:r w:rsidRPr="008F72E1">
              <w:rPr>
                <w:rFonts w:ascii="Tahoma" w:hAnsi="Tahoma" w:cs="Tahoma"/>
                <w:bCs/>
                <w:sz w:val="18"/>
                <w:szCs w:val="18"/>
              </w:rPr>
              <w:t xml:space="preserve">We need youth and family voice involved in decisions </w:t>
            </w:r>
          </w:p>
          <w:p w:rsidR="004045F8" w:rsidRPr="008F72E1" w:rsidRDefault="004045F8" w:rsidP="008C075A">
            <w:pPr>
              <w:pStyle w:val="ListParagraph"/>
              <w:numPr>
                <w:ilvl w:val="0"/>
                <w:numId w:val="40"/>
              </w:numPr>
              <w:spacing w:after="0" w:line="240" w:lineRule="auto"/>
              <w:rPr>
                <w:rFonts w:ascii="Tahoma" w:hAnsi="Tahoma" w:cs="Tahoma"/>
                <w:bCs/>
                <w:sz w:val="18"/>
                <w:szCs w:val="18"/>
              </w:rPr>
            </w:pPr>
            <w:r w:rsidRPr="008F72E1">
              <w:rPr>
                <w:rFonts w:ascii="Tahoma" w:hAnsi="Tahoma" w:cs="Tahoma"/>
                <w:bCs/>
                <w:sz w:val="18"/>
                <w:szCs w:val="18"/>
              </w:rPr>
              <w:t>Youth speak</w:t>
            </w:r>
            <w:r w:rsidR="007F3907">
              <w:rPr>
                <w:rFonts w:ascii="Tahoma" w:hAnsi="Tahoma" w:cs="Tahoma"/>
                <w:bCs/>
                <w:sz w:val="18"/>
                <w:szCs w:val="18"/>
              </w:rPr>
              <w:t xml:space="preserve"> authentically when listened to</w:t>
            </w:r>
            <w:r w:rsidRPr="008F72E1">
              <w:rPr>
                <w:rFonts w:ascii="Tahoma" w:hAnsi="Tahoma" w:cs="Tahoma"/>
                <w:bCs/>
                <w:sz w:val="18"/>
                <w:szCs w:val="18"/>
              </w:rPr>
              <w:t xml:space="preserve"> </w:t>
            </w:r>
          </w:p>
          <w:p w:rsidR="004045F8" w:rsidRPr="008F72E1" w:rsidRDefault="004045F8" w:rsidP="008C075A">
            <w:pPr>
              <w:pStyle w:val="ListParagraph"/>
              <w:numPr>
                <w:ilvl w:val="0"/>
                <w:numId w:val="40"/>
              </w:numPr>
              <w:spacing w:after="0" w:line="240" w:lineRule="auto"/>
              <w:rPr>
                <w:rFonts w:ascii="Tahoma" w:hAnsi="Tahoma" w:cs="Tahoma"/>
                <w:bCs/>
                <w:sz w:val="18"/>
                <w:szCs w:val="18"/>
              </w:rPr>
            </w:pPr>
            <w:r w:rsidRPr="008F72E1">
              <w:rPr>
                <w:rFonts w:ascii="Tahoma" w:hAnsi="Tahoma" w:cs="Tahoma"/>
                <w:bCs/>
                <w:sz w:val="18"/>
                <w:szCs w:val="18"/>
              </w:rPr>
              <w:t>True belief in recovery means supporting youth in every aspect of their journey</w:t>
            </w:r>
          </w:p>
          <w:p w:rsidR="000863EF" w:rsidRPr="008F72E1" w:rsidRDefault="000863EF" w:rsidP="002A4B2B">
            <w:pPr>
              <w:spacing w:after="0" w:line="240" w:lineRule="auto"/>
              <w:rPr>
                <w:rFonts w:ascii="Tahoma" w:hAnsi="Tahoma" w:cs="Tahoma"/>
                <w:bCs/>
                <w:sz w:val="18"/>
                <w:szCs w:val="18"/>
              </w:rPr>
            </w:pPr>
          </w:p>
          <w:p w:rsidR="000863EF" w:rsidRDefault="000863EF" w:rsidP="002A4B2B">
            <w:pPr>
              <w:spacing w:after="0" w:line="240" w:lineRule="auto"/>
              <w:rPr>
                <w:rFonts w:ascii="Tahoma" w:hAnsi="Tahoma" w:cs="Tahoma"/>
                <w:bCs/>
                <w:sz w:val="18"/>
                <w:szCs w:val="18"/>
              </w:rPr>
            </w:pPr>
            <w:r w:rsidRPr="008F72E1">
              <w:rPr>
                <w:rFonts w:ascii="Tahoma" w:hAnsi="Tahoma" w:cs="Tahoma"/>
                <w:bCs/>
                <w:sz w:val="18"/>
                <w:szCs w:val="18"/>
              </w:rPr>
              <w:lastRenderedPageBreak/>
              <w:t xml:space="preserve">The ladder of youth involvement </w:t>
            </w:r>
            <w:r w:rsidR="004045F8">
              <w:rPr>
                <w:rFonts w:ascii="Tahoma" w:hAnsi="Tahoma" w:cs="Tahoma"/>
                <w:bCs/>
                <w:sz w:val="18"/>
                <w:szCs w:val="18"/>
              </w:rPr>
              <w:t>was presented and the group engaged in dialogue about the ladder.</w:t>
            </w:r>
            <w:r w:rsidR="008C075A">
              <w:rPr>
                <w:rFonts w:ascii="Tahoma" w:hAnsi="Tahoma" w:cs="Tahoma"/>
                <w:bCs/>
                <w:sz w:val="18"/>
                <w:szCs w:val="18"/>
              </w:rPr>
              <w:t xml:space="preserve"> A picture of th</w:t>
            </w:r>
            <w:r w:rsidR="00614493">
              <w:rPr>
                <w:rFonts w:ascii="Tahoma" w:hAnsi="Tahoma" w:cs="Tahoma"/>
                <w:bCs/>
                <w:sz w:val="18"/>
                <w:szCs w:val="18"/>
              </w:rPr>
              <w:t xml:space="preserve">e ladder can be found </w:t>
            </w:r>
            <w:bookmarkStart w:id="0" w:name="_GoBack"/>
            <w:bookmarkEnd w:id="0"/>
            <w:r w:rsidR="00614493">
              <w:rPr>
                <w:rFonts w:ascii="Tahoma" w:hAnsi="Tahoma" w:cs="Tahoma"/>
                <w:bCs/>
                <w:sz w:val="18"/>
                <w:szCs w:val="18"/>
              </w:rPr>
              <w:t>on the last page</w:t>
            </w:r>
            <w:r w:rsidR="008C075A">
              <w:rPr>
                <w:rFonts w:ascii="Tahoma" w:hAnsi="Tahoma" w:cs="Tahoma"/>
                <w:bCs/>
                <w:sz w:val="18"/>
                <w:szCs w:val="18"/>
              </w:rPr>
              <w:t xml:space="preserve"> of these notes.</w:t>
            </w:r>
          </w:p>
          <w:p w:rsidR="004045F8" w:rsidRDefault="004045F8" w:rsidP="002A4B2B">
            <w:pPr>
              <w:spacing w:after="0" w:line="240" w:lineRule="auto"/>
              <w:rPr>
                <w:rFonts w:ascii="Tahoma" w:hAnsi="Tahoma" w:cs="Tahoma"/>
                <w:bCs/>
                <w:sz w:val="18"/>
                <w:szCs w:val="18"/>
              </w:rPr>
            </w:pPr>
          </w:p>
          <w:p w:rsidR="004045F8" w:rsidRDefault="004045F8" w:rsidP="002A4B2B">
            <w:pPr>
              <w:spacing w:after="0" w:line="240" w:lineRule="auto"/>
              <w:rPr>
                <w:rFonts w:ascii="Tahoma" w:hAnsi="Tahoma" w:cs="Tahoma"/>
                <w:bCs/>
                <w:sz w:val="18"/>
                <w:szCs w:val="18"/>
              </w:rPr>
            </w:pPr>
            <w:r>
              <w:rPr>
                <w:rFonts w:ascii="Tahoma" w:hAnsi="Tahoma" w:cs="Tahoma"/>
                <w:bCs/>
                <w:sz w:val="18"/>
                <w:szCs w:val="18"/>
              </w:rPr>
              <w:t>Some</w:t>
            </w:r>
            <w:r w:rsidR="000863EF" w:rsidRPr="008F72E1">
              <w:rPr>
                <w:rFonts w:ascii="Tahoma" w:hAnsi="Tahoma" w:cs="Tahoma"/>
                <w:bCs/>
                <w:sz w:val="18"/>
                <w:szCs w:val="18"/>
              </w:rPr>
              <w:t xml:space="preserve"> resource</w:t>
            </w:r>
            <w:r>
              <w:rPr>
                <w:rFonts w:ascii="Tahoma" w:hAnsi="Tahoma" w:cs="Tahoma"/>
                <w:bCs/>
                <w:sz w:val="18"/>
                <w:szCs w:val="18"/>
              </w:rPr>
              <w:t>s</w:t>
            </w:r>
            <w:r w:rsidR="000863EF" w:rsidRPr="008F72E1">
              <w:rPr>
                <w:rFonts w:ascii="Tahoma" w:hAnsi="Tahoma" w:cs="Tahoma"/>
                <w:bCs/>
                <w:sz w:val="18"/>
                <w:szCs w:val="18"/>
              </w:rPr>
              <w:t xml:space="preserve"> that </w:t>
            </w:r>
            <w:r>
              <w:rPr>
                <w:rFonts w:ascii="Tahoma" w:hAnsi="Tahoma" w:cs="Tahoma"/>
                <w:bCs/>
                <w:sz w:val="18"/>
                <w:szCs w:val="18"/>
              </w:rPr>
              <w:t>came out of the dialogue:</w:t>
            </w:r>
          </w:p>
          <w:p w:rsidR="00E842EB" w:rsidRDefault="00614493" w:rsidP="009245C6">
            <w:pPr>
              <w:pStyle w:val="ListParagraph"/>
              <w:numPr>
                <w:ilvl w:val="0"/>
                <w:numId w:val="38"/>
              </w:numPr>
              <w:spacing w:after="0" w:line="240" w:lineRule="auto"/>
              <w:rPr>
                <w:rFonts w:ascii="Tahoma" w:hAnsi="Tahoma" w:cs="Tahoma"/>
                <w:bCs/>
                <w:sz w:val="18"/>
                <w:szCs w:val="18"/>
              </w:rPr>
            </w:pPr>
            <w:hyperlink r:id="rId12" w:history="1">
              <w:r w:rsidR="000863EF" w:rsidRPr="009245C6">
                <w:rPr>
                  <w:rStyle w:val="Hyperlink"/>
                  <w:rFonts w:ascii="Tahoma" w:hAnsi="Tahoma" w:cs="Tahoma"/>
                  <w:bCs/>
                  <w:sz w:val="18"/>
                  <w:szCs w:val="18"/>
                </w:rPr>
                <w:t>Jack.org</w:t>
              </w:r>
            </w:hyperlink>
          </w:p>
          <w:p w:rsidR="000863EF" w:rsidRDefault="00614493" w:rsidP="009245C6">
            <w:pPr>
              <w:pStyle w:val="ListParagraph"/>
              <w:numPr>
                <w:ilvl w:val="0"/>
                <w:numId w:val="38"/>
              </w:numPr>
              <w:spacing w:after="0" w:line="240" w:lineRule="auto"/>
              <w:rPr>
                <w:rFonts w:ascii="Tahoma" w:hAnsi="Tahoma" w:cs="Tahoma"/>
                <w:bCs/>
                <w:sz w:val="18"/>
                <w:szCs w:val="18"/>
              </w:rPr>
            </w:pPr>
            <w:hyperlink r:id="rId13" w:history="1">
              <w:r w:rsidR="00E842EB" w:rsidRPr="00E842EB">
                <w:rPr>
                  <w:rStyle w:val="Hyperlink"/>
                  <w:rFonts w:ascii="Tahoma" w:hAnsi="Tahoma" w:cs="Tahoma"/>
                  <w:bCs/>
                  <w:sz w:val="18"/>
                  <w:szCs w:val="18"/>
                </w:rPr>
                <w:t>Youth.gov</w:t>
              </w:r>
            </w:hyperlink>
          </w:p>
          <w:p w:rsidR="00722E76" w:rsidRPr="00722E76" w:rsidRDefault="00614493" w:rsidP="00722E76">
            <w:pPr>
              <w:pStyle w:val="ListParagraph"/>
              <w:numPr>
                <w:ilvl w:val="0"/>
                <w:numId w:val="38"/>
              </w:numPr>
              <w:spacing w:after="0" w:line="240" w:lineRule="auto"/>
              <w:rPr>
                <w:rFonts w:ascii="Tahoma" w:hAnsi="Tahoma" w:cs="Tahoma"/>
                <w:bCs/>
                <w:sz w:val="18"/>
                <w:szCs w:val="18"/>
              </w:rPr>
            </w:pPr>
            <w:hyperlink r:id="rId14" w:history="1">
              <w:r w:rsidR="00E842EB" w:rsidRPr="00E842EB">
                <w:rPr>
                  <w:rStyle w:val="Hyperlink"/>
                  <w:rFonts w:ascii="Tahoma" w:hAnsi="Tahoma" w:cs="Tahoma"/>
                  <w:bCs/>
                  <w:sz w:val="18"/>
                  <w:szCs w:val="18"/>
                </w:rPr>
                <w:t>Review of evidence on the outcomes of youth volunteering, social action and leadership</w:t>
              </w:r>
            </w:hyperlink>
          </w:p>
          <w:p w:rsidR="00307E37" w:rsidRDefault="00614493" w:rsidP="009245C6">
            <w:pPr>
              <w:pStyle w:val="ListParagraph"/>
              <w:numPr>
                <w:ilvl w:val="0"/>
                <w:numId w:val="38"/>
              </w:numPr>
              <w:spacing w:after="0" w:line="240" w:lineRule="auto"/>
              <w:rPr>
                <w:rFonts w:ascii="Tahoma" w:hAnsi="Tahoma" w:cs="Tahoma"/>
                <w:bCs/>
                <w:sz w:val="18"/>
                <w:szCs w:val="18"/>
              </w:rPr>
            </w:pPr>
            <w:hyperlink r:id="rId15" w:history="1">
              <w:r w:rsidR="00307E37" w:rsidRPr="00722E76">
                <w:rPr>
                  <w:rStyle w:val="Hyperlink"/>
                  <w:rFonts w:ascii="Tahoma" w:hAnsi="Tahoma" w:cs="Tahoma"/>
                  <w:bCs/>
                  <w:sz w:val="18"/>
                  <w:szCs w:val="18"/>
                </w:rPr>
                <w:t>Center for the Study of Social Policy</w:t>
              </w:r>
            </w:hyperlink>
          </w:p>
          <w:p w:rsidR="00722E76" w:rsidRDefault="00614493" w:rsidP="009245C6">
            <w:pPr>
              <w:pStyle w:val="ListParagraph"/>
              <w:numPr>
                <w:ilvl w:val="0"/>
                <w:numId w:val="38"/>
              </w:numPr>
              <w:spacing w:after="0" w:line="240" w:lineRule="auto"/>
              <w:rPr>
                <w:rFonts w:ascii="Tahoma" w:hAnsi="Tahoma" w:cs="Tahoma"/>
                <w:bCs/>
                <w:sz w:val="18"/>
                <w:szCs w:val="18"/>
              </w:rPr>
            </w:pPr>
            <w:hyperlink r:id="rId16" w:history="1">
              <w:r w:rsidR="00722E76" w:rsidRPr="00722E76">
                <w:rPr>
                  <w:rStyle w:val="Hyperlink"/>
                  <w:rFonts w:ascii="Tahoma" w:hAnsi="Tahoma" w:cs="Tahoma"/>
                  <w:bCs/>
                  <w:sz w:val="18"/>
                  <w:szCs w:val="18"/>
                </w:rPr>
                <w:t xml:space="preserve">Jill </w:t>
              </w:r>
              <w:proofErr w:type="spellStart"/>
              <w:r w:rsidR="00722E76" w:rsidRPr="00722E76">
                <w:rPr>
                  <w:rStyle w:val="Hyperlink"/>
                  <w:rFonts w:ascii="Tahoma" w:hAnsi="Tahoma" w:cs="Tahoma"/>
                  <w:bCs/>
                  <w:sz w:val="18"/>
                  <w:szCs w:val="18"/>
                </w:rPr>
                <w:t>Bolte</w:t>
              </w:r>
              <w:proofErr w:type="spellEnd"/>
              <w:r w:rsidR="00722E76" w:rsidRPr="00722E76">
                <w:rPr>
                  <w:rStyle w:val="Hyperlink"/>
                  <w:rFonts w:ascii="Tahoma" w:hAnsi="Tahoma" w:cs="Tahoma"/>
                  <w:bCs/>
                  <w:sz w:val="18"/>
                  <w:szCs w:val="18"/>
                </w:rPr>
                <w:t xml:space="preserve"> Taylor Ted Talk</w:t>
              </w:r>
            </w:hyperlink>
          </w:p>
          <w:p w:rsidR="00722E76" w:rsidRDefault="00722E76" w:rsidP="009245C6">
            <w:pPr>
              <w:pStyle w:val="ListParagraph"/>
              <w:numPr>
                <w:ilvl w:val="0"/>
                <w:numId w:val="38"/>
              </w:numPr>
              <w:spacing w:after="0" w:line="240" w:lineRule="auto"/>
              <w:rPr>
                <w:rFonts w:ascii="Tahoma" w:hAnsi="Tahoma" w:cs="Tahoma"/>
                <w:bCs/>
                <w:sz w:val="18"/>
                <w:szCs w:val="18"/>
              </w:rPr>
            </w:pPr>
            <w:r>
              <w:rPr>
                <w:rFonts w:ascii="Tahoma" w:hAnsi="Tahoma" w:cs="Tahoma"/>
                <w:bCs/>
                <w:sz w:val="18"/>
                <w:szCs w:val="18"/>
              </w:rPr>
              <w:t xml:space="preserve">Youth MOVE National </w:t>
            </w:r>
            <w:hyperlink r:id="rId17" w:history="1">
              <w:r w:rsidRPr="00722E76">
                <w:rPr>
                  <w:rStyle w:val="Hyperlink"/>
                  <w:rFonts w:ascii="Tahoma" w:hAnsi="Tahoma" w:cs="Tahoma"/>
                  <w:bCs/>
                  <w:sz w:val="18"/>
                  <w:szCs w:val="18"/>
                </w:rPr>
                <w:t>Strategic Sharing</w:t>
              </w:r>
            </w:hyperlink>
          </w:p>
          <w:p w:rsidR="005C09A0" w:rsidRPr="001E36CF" w:rsidRDefault="00722E76" w:rsidP="009245C6">
            <w:pPr>
              <w:pStyle w:val="ListParagraph"/>
              <w:numPr>
                <w:ilvl w:val="0"/>
                <w:numId w:val="38"/>
              </w:numPr>
              <w:spacing w:after="0" w:line="240" w:lineRule="auto"/>
              <w:rPr>
                <w:rFonts w:ascii="Tahoma" w:hAnsi="Tahoma" w:cs="Tahoma"/>
                <w:bCs/>
                <w:sz w:val="18"/>
                <w:szCs w:val="18"/>
              </w:rPr>
            </w:pPr>
            <w:r>
              <w:rPr>
                <w:rFonts w:ascii="Tahoma" w:hAnsi="Tahoma" w:cs="Tahoma"/>
                <w:bCs/>
                <w:sz w:val="18"/>
                <w:szCs w:val="18"/>
              </w:rPr>
              <w:t xml:space="preserve">Youth MOVE National </w:t>
            </w:r>
            <w:hyperlink r:id="rId18" w:history="1">
              <w:r w:rsidRPr="00722E76">
                <w:rPr>
                  <w:rStyle w:val="Hyperlink"/>
                  <w:rFonts w:ascii="Tahoma" w:hAnsi="Tahoma" w:cs="Tahoma"/>
                  <w:bCs/>
                  <w:sz w:val="18"/>
                  <w:szCs w:val="18"/>
                </w:rPr>
                <w:t xml:space="preserve">Community </w:t>
              </w:r>
              <w:r>
                <w:rPr>
                  <w:rStyle w:val="Hyperlink"/>
                  <w:rFonts w:ascii="Tahoma" w:hAnsi="Tahoma" w:cs="Tahoma"/>
                  <w:bCs/>
                  <w:sz w:val="18"/>
                  <w:szCs w:val="18"/>
                </w:rPr>
                <w:t xml:space="preserve">Youth </w:t>
              </w:r>
              <w:r w:rsidRPr="00722E76">
                <w:rPr>
                  <w:rStyle w:val="Hyperlink"/>
                  <w:rFonts w:ascii="Tahoma" w:hAnsi="Tahoma" w:cs="Tahoma"/>
                  <w:bCs/>
                  <w:sz w:val="18"/>
                  <w:szCs w:val="18"/>
                </w:rPr>
                <w:t>Resource Mapping</w:t>
              </w:r>
            </w:hyperlink>
          </w:p>
          <w:p w:rsidR="0094252E" w:rsidRPr="008F72E1" w:rsidRDefault="0094252E" w:rsidP="009245C6">
            <w:pPr>
              <w:spacing w:after="0" w:line="240" w:lineRule="auto"/>
              <w:rPr>
                <w:rFonts w:ascii="Tahoma" w:hAnsi="Tahoma" w:cs="Tahoma"/>
                <w:bCs/>
                <w:sz w:val="18"/>
                <w:szCs w:val="18"/>
              </w:rPr>
            </w:pPr>
          </w:p>
        </w:tc>
        <w:tc>
          <w:tcPr>
            <w:tcW w:w="2160" w:type="dxa"/>
            <w:tcBorders>
              <w:top w:val="single" w:sz="12" w:space="0" w:color="000000"/>
              <w:bottom w:val="single" w:sz="12" w:space="0" w:color="000000"/>
            </w:tcBorders>
          </w:tcPr>
          <w:p w:rsidR="00614493" w:rsidRDefault="00614493" w:rsidP="00C9751A">
            <w:pPr>
              <w:spacing w:after="0" w:line="240" w:lineRule="auto"/>
              <w:rPr>
                <w:rFonts w:ascii="Tahoma" w:hAnsi="Tahoma" w:cs="Tahoma"/>
                <w:sz w:val="18"/>
                <w:szCs w:val="18"/>
              </w:rPr>
            </w:pPr>
          </w:p>
          <w:p w:rsidR="00FB551E" w:rsidRPr="00737EBE" w:rsidRDefault="003B618D" w:rsidP="00C9751A">
            <w:pPr>
              <w:spacing w:after="0" w:line="240" w:lineRule="auto"/>
              <w:rPr>
                <w:rFonts w:ascii="Tahoma" w:hAnsi="Tahoma" w:cs="Tahoma"/>
                <w:sz w:val="18"/>
                <w:szCs w:val="18"/>
              </w:rPr>
            </w:pPr>
            <w:r>
              <w:rPr>
                <w:rFonts w:ascii="Tahoma" w:hAnsi="Tahoma" w:cs="Tahoma"/>
                <w:sz w:val="18"/>
                <w:szCs w:val="18"/>
              </w:rPr>
              <w:t xml:space="preserve">Contact Kristen Royal at </w:t>
            </w:r>
            <w:hyperlink r:id="rId19" w:history="1">
              <w:r w:rsidRPr="00065A36">
                <w:rPr>
                  <w:rStyle w:val="Hyperlink"/>
                  <w:rFonts w:ascii="Tahoma" w:hAnsi="Tahoma" w:cs="Tahoma"/>
                  <w:sz w:val="18"/>
                  <w:szCs w:val="18"/>
                </w:rPr>
                <w:t>kristen.royal@hca.wa.gov</w:t>
              </w:r>
            </w:hyperlink>
            <w:r>
              <w:rPr>
                <w:rFonts w:ascii="Tahoma" w:hAnsi="Tahoma" w:cs="Tahoma"/>
                <w:sz w:val="18"/>
                <w:szCs w:val="18"/>
              </w:rPr>
              <w:t xml:space="preserve"> if your Regional FYSPRT is interested in receiving additional technical assistance from Youth MOVE National.</w:t>
            </w:r>
          </w:p>
        </w:tc>
        <w:tc>
          <w:tcPr>
            <w:tcW w:w="1080" w:type="dxa"/>
            <w:tcBorders>
              <w:top w:val="single" w:sz="12" w:space="0" w:color="000000"/>
              <w:bottom w:val="single" w:sz="12" w:space="0" w:color="000000"/>
            </w:tcBorders>
          </w:tcPr>
          <w:p w:rsidR="00614493" w:rsidRDefault="00614493" w:rsidP="00C9751A">
            <w:pPr>
              <w:spacing w:after="0" w:line="240" w:lineRule="auto"/>
              <w:rPr>
                <w:rFonts w:ascii="Tahoma" w:hAnsi="Tahoma" w:cs="Tahoma"/>
                <w:sz w:val="18"/>
                <w:szCs w:val="18"/>
              </w:rPr>
            </w:pPr>
          </w:p>
          <w:p w:rsidR="005C09A0" w:rsidRPr="00737EBE" w:rsidRDefault="003B618D" w:rsidP="00C9751A">
            <w:pPr>
              <w:spacing w:after="0" w:line="240" w:lineRule="auto"/>
              <w:rPr>
                <w:rFonts w:ascii="Tahoma" w:hAnsi="Tahoma" w:cs="Tahoma"/>
                <w:sz w:val="18"/>
                <w:szCs w:val="18"/>
              </w:rPr>
            </w:pPr>
            <w:r>
              <w:rPr>
                <w:rFonts w:ascii="Tahoma" w:hAnsi="Tahoma" w:cs="Tahoma"/>
                <w:sz w:val="18"/>
                <w:szCs w:val="18"/>
              </w:rPr>
              <w:t>Regional FYSPRTs</w:t>
            </w:r>
          </w:p>
        </w:tc>
        <w:tc>
          <w:tcPr>
            <w:tcW w:w="990" w:type="dxa"/>
            <w:tcBorders>
              <w:top w:val="single" w:sz="12" w:space="0" w:color="000000"/>
              <w:bottom w:val="single" w:sz="12" w:space="0" w:color="000000"/>
              <w:right w:val="single" w:sz="12" w:space="0" w:color="000000"/>
            </w:tcBorders>
          </w:tcPr>
          <w:p w:rsidR="00614493" w:rsidRDefault="00614493" w:rsidP="00C9751A">
            <w:pPr>
              <w:spacing w:after="0" w:line="240" w:lineRule="auto"/>
              <w:rPr>
                <w:rFonts w:ascii="Tahoma" w:hAnsi="Tahoma" w:cs="Tahoma"/>
                <w:sz w:val="18"/>
                <w:szCs w:val="18"/>
              </w:rPr>
            </w:pPr>
          </w:p>
          <w:p w:rsidR="005C09A0" w:rsidRPr="00737EBE" w:rsidRDefault="003B618D" w:rsidP="00C9751A">
            <w:pPr>
              <w:spacing w:after="0" w:line="240" w:lineRule="auto"/>
              <w:rPr>
                <w:rFonts w:ascii="Tahoma" w:hAnsi="Tahoma" w:cs="Tahoma"/>
                <w:sz w:val="18"/>
                <w:szCs w:val="18"/>
              </w:rPr>
            </w:pPr>
            <w:r>
              <w:rPr>
                <w:rFonts w:ascii="Tahoma" w:hAnsi="Tahoma" w:cs="Tahoma"/>
                <w:sz w:val="18"/>
                <w:szCs w:val="18"/>
              </w:rPr>
              <w:t>In 2019</w:t>
            </w:r>
          </w:p>
        </w:tc>
      </w:tr>
      <w:tr w:rsidR="00EB468D" w:rsidRPr="00737EBE" w:rsidTr="00096C53">
        <w:tblPrEx>
          <w:shd w:val="clear" w:color="auto" w:fill="auto"/>
        </w:tblPrEx>
        <w:trPr>
          <w:trHeight w:val="330"/>
        </w:trPr>
        <w:tc>
          <w:tcPr>
            <w:tcW w:w="2250" w:type="dxa"/>
            <w:tcBorders>
              <w:top w:val="single" w:sz="12" w:space="0" w:color="000000"/>
              <w:left w:val="single" w:sz="12" w:space="0" w:color="000000"/>
              <w:bottom w:val="single" w:sz="12" w:space="0" w:color="000000"/>
              <w:right w:val="single" w:sz="4" w:space="0" w:color="000000"/>
            </w:tcBorders>
            <w:shd w:val="clear" w:color="auto" w:fill="97E9BE"/>
          </w:tcPr>
          <w:p w:rsidR="001921A9" w:rsidRPr="00737EBE" w:rsidRDefault="00EB468D" w:rsidP="00E34D52">
            <w:pPr>
              <w:pStyle w:val="NoSpacing"/>
              <w:rPr>
                <w:rFonts w:ascii="Tahoma" w:hAnsi="Tahoma" w:cs="Tahoma"/>
                <w:sz w:val="18"/>
                <w:szCs w:val="18"/>
              </w:rPr>
            </w:pPr>
            <w:r w:rsidRPr="00737EBE">
              <w:rPr>
                <w:rFonts w:ascii="Tahoma" w:hAnsi="Tahoma" w:cs="Tahoma"/>
                <w:b/>
                <w:sz w:val="18"/>
                <w:szCs w:val="18"/>
              </w:rPr>
              <w:t>Lunch</w:t>
            </w:r>
            <w:r w:rsidRPr="00737EBE">
              <w:rPr>
                <w:rFonts w:ascii="Tahoma" w:hAnsi="Tahoma" w:cs="Tahoma"/>
                <w:sz w:val="18"/>
                <w:szCs w:val="18"/>
              </w:rPr>
              <w:t xml:space="preserve"> </w:t>
            </w:r>
            <w:r w:rsidR="00EA320F">
              <w:rPr>
                <w:rFonts w:ascii="Tahoma" w:hAnsi="Tahoma" w:cs="Tahoma"/>
                <w:b/>
                <w:sz w:val="18"/>
                <w:szCs w:val="18"/>
              </w:rPr>
              <w:t>and Networking</w:t>
            </w:r>
            <w:r w:rsidRPr="00737EBE">
              <w:rPr>
                <w:rFonts w:ascii="Tahoma" w:hAnsi="Tahoma" w:cs="Tahoma"/>
                <w:b/>
                <w:sz w:val="18"/>
                <w:szCs w:val="18"/>
              </w:rPr>
              <w:t xml:space="preserve">  </w:t>
            </w:r>
          </w:p>
        </w:tc>
        <w:tc>
          <w:tcPr>
            <w:tcW w:w="12600" w:type="dxa"/>
            <w:gridSpan w:val="4"/>
            <w:tcBorders>
              <w:top w:val="single" w:sz="12" w:space="0" w:color="000000"/>
              <w:left w:val="single" w:sz="4" w:space="0" w:color="000000"/>
              <w:bottom w:val="single" w:sz="12" w:space="0" w:color="000000"/>
              <w:right w:val="single" w:sz="12" w:space="0" w:color="000000"/>
            </w:tcBorders>
            <w:shd w:val="clear" w:color="auto" w:fill="97E9BE"/>
          </w:tcPr>
          <w:p w:rsidR="0094252E" w:rsidRDefault="00E34D52" w:rsidP="00C9751A">
            <w:pPr>
              <w:spacing w:after="0" w:line="240" w:lineRule="auto"/>
              <w:rPr>
                <w:rFonts w:ascii="Tahoma" w:hAnsi="Tahoma" w:cs="Tahoma"/>
                <w:sz w:val="18"/>
                <w:szCs w:val="18"/>
              </w:rPr>
            </w:pPr>
            <w:r>
              <w:rPr>
                <w:rFonts w:ascii="Tahoma" w:hAnsi="Tahoma" w:cs="Tahoma"/>
                <w:sz w:val="18"/>
                <w:szCs w:val="18"/>
              </w:rPr>
              <w:t xml:space="preserve">12:00 – 1:00     </w:t>
            </w:r>
          </w:p>
          <w:p w:rsidR="0094252E" w:rsidRPr="00737EBE" w:rsidRDefault="00EA320F" w:rsidP="00C9751A">
            <w:pPr>
              <w:spacing w:after="0" w:line="240" w:lineRule="auto"/>
              <w:rPr>
                <w:rFonts w:ascii="Tahoma" w:hAnsi="Tahoma" w:cs="Tahoma"/>
                <w:sz w:val="18"/>
                <w:szCs w:val="18"/>
              </w:rPr>
            </w:pPr>
            <w:r>
              <w:rPr>
                <w:rFonts w:ascii="Tahoma" w:hAnsi="Tahoma" w:cs="Tahoma"/>
                <w:sz w:val="18"/>
                <w:szCs w:val="18"/>
              </w:rPr>
              <w:t>Lunch on your own</w:t>
            </w:r>
          </w:p>
        </w:tc>
      </w:tr>
      <w:tr w:rsidR="00EB468D" w:rsidRPr="00737EBE" w:rsidTr="00096C53">
        <w:tblPrEx>
          <w:shd w:val="clear" w:color="auto" w:fill="auto"/>
        </w:tblPrEx>
        <w:trPr>
          <w:trHeight w:val="222"/>
        </w:trPr>
        <w:tc>
          <w:tcPr>
            <w:tcW w:w="2250" w:type="dxa"/>
            <w:vMerge w:val="restart"/>
            <w:tcBorders>
              <w:top w:val="single" w:sz="12" w:space="0" w:color="000000"/>
              <w:left w:val="single" w:sz="12" w:space="0" w:color="000000"/>
              <w:bottom w:val="single" w:sz="12" w:space="0" w:color="000000"/>
              <w:right w:val="nil"/>
            </w:tcBorders>
            <w:shd w:val="clear" w:color="auto" w:fill="F2F2F2" w:themeFill="background1" w:themeFillShade="F2"/>
          </w:tcPr>
          <w:p w:rsidR="00965BF4" w:rsidRDefault="00965BF4" w:rsidP="00965BF4">
            <w:pPr>
              <w:pStyle w:val="NoSpacing"/>
              <w:rPr>
                <w:rFonts w:ascii="Tahoma" w:hAnsi="Tahoma" w:cs="Tahoma"/>
                <w:b/>
                <w:sz w:val="18"/>
                <w:szCs w:val="18"/>
              </w:rPr>
            </w:pPr>
            <w:r>
              <w:rPr>
                <w:rFonts w:ascii="Tahoma" w:hAnsi="Tahoma" w:cs="Tahoma"/>
                <w:b/>
                <w:sz w:val="18"/>
                <w:szCs w:val="18"/>
              </w:rPr>
              <w:t>Foundation and Value of Youth Engagement – Part 2</w:t>
            </w:r>
          </w:p>
          <w:p w:rsidR="00965BF4" w:rsidRDefault="00965BF4" w:rsidP="00965BF4">
            <w:pPr>
              <w:pStyle w:val="NoSpacing"/>
              <w:rPr>
                <w:rFonts w:ascii="Tahoma" w:hAnsi="Tahoma" w:cs="Tahoma"/>
                <w:sz w:val="18"/>
                <w:szCs w:val="18"/>
              </w:rPr>
            </w:pPr>
          </w:p>
          <w:p w:rsidR="00965BF4" w:rsidRDefault="00965BF4" w:rsidP="00965BF4">
            <w:pPr>
              <w:pStyle w:val="NoSpacing"/>
              <w:rPr>
                <w:rFonts w:ascii="Tahoma" w:hAnsi="Tahoma" w:cs="Tahoma"/>
                <w:sz w:val="18"/>
                <w:szCs w:val="18"/>
              </w:rPr>
            </w:pPr>
          </w:p>
          <w:p w:rsidR="00965BF4" w:rsidRPr="0069130F" w:rsidRDefault="00965BF4" w:rsidP="00965BF4">
            <w:pPr>
              <w:pStyle w:val="NoSpacing"/>
              <w:rPr>
                <w:rFonts w:ascii="Tahoma" w:hAnsi="Tahoma" w:cs="Tahoma"/>
                <w:sz w:val="18"/>
                <w:szCs w:val="18"/>
              </w:rPr>
            </w:pPr>
            <w:r>
              <w:rPr>
                <w:rFonts w:ascii="Tahoma" w:hAnsi="Tahoma" w:cs="Tahoma"/>
                <w:sz w:val="18"/>
                <w:szCs w:val="18"/>
              </w:rPr>
              <w:t>Johanna Bergan and Madeline Zielinski – Youth MOVE National</w:t>
            </w:r>
          </w:p>
          <w:p w:rsidR="00F324F1" w:rsidRPr="00737EBE" w:rsidRDefault="00F324F1" w:rsidP="00EB468D">
            <w:pPr>
              <w:pStyle w:val="NoSpacing"/>
              <w:rPr>
                <w:rFonts w:ascii="Tahoma" w:hAnsi="Tahoma" w:cs="Tahoma"/>
                <w:sz w:val="18"/>
                <w:szCs w:val="18"/>
              </w:rPr>
            </w:pPr>
          </w:p>
          <w:p w:rsidR="00F324F1" w:rsidRDefault="00F324F1" w:rsidP="008C075A">
            <w:pPr>
              <w:pStyle w:val="NoSpacing"/>
              <w:rPr>
                <w:rFonts w:ascii="Tahoma" w:hAnsi="Tahoma" w:cs="Tahoma"/>
                <w:sz w:val="18"/>
                <w:szCs w:val="18"/>
              </w:rPr>
            </w:pPr>
          </w:p>
          <w:p w:rsidR="007B7AE5" w:rsidRDefault="007B7AE5" w:rsidP="008C075A">
            <w:pPr>
              <w:pStyle w:val="NoSpacing"/>
              <w:rPr>
                <w:rFonts w:ascii="Tahoma" w:hAnsi="Tahoma" w:cs="Tahoma"/>
                <w:sz w:val="18"/>
                <w:szCs w:val="18"/>
              </w:rPr>
            </w:pPr>
          </w:p>
          <w:p w:rsidR="007B7AE5" w:rsidRDefault="007B7AE5" w:rsidP="008C075A">
            <w:pPr>
              <w:pStyle w:val="NoSpacing"/>
              <w:rPr>
                <w:rFonts w:ascii="Tahoma" w:hAnsi="Tahoma" w:cs="Tahoma"/>
                <w:sz w:val="18"/>
                <w:szCs w:val="18"/>
              </w:rPr>
            </w:pPr>
          </w:p>
          <w:p w:rsidR="007B7AE5" w:rsidRDefault="007B7AE5" w:rsidP="008C075A">
            <w:pPr>
              <w:pStyle w:val="NoSpacing"/>
              <w:rPr>
                <w:rFonts w:ascii="Tahoma" w:hAnsi="Tahoma" w:cs="Tahoma"/>
                <w:sz w:val="18"/>
                <w:szCs w:val="18"/>
              </w:rPr>
            </w:pPr>
          </w:p>
          <w:p w:rsidR="007B7AE5" w:rsidRDefault="007B7AE5" w:rsidP="008C075A">
            <w:pPr>
              <w:pStyle w:val="NoSpacing"/>
              <w:rPr>
                <w:rFonts w:ascii="Tahoma" w:hAnsi="Tahoma" w:cs="Tahoma"/>
                <w:sz w:val="18"/>
                <w:szCs w:val="18"/>
              </w:rPr>
            </w:pPr>
          </w:p>
          <w:p w:rsidR="007B7AE5" w:rsidRDefault="007B7AE5" w:rsidP="008C075A">
            <w:pPr>
              <w:pStyle w:val="NoSpacing"/>
              <w:rPr>
                <w:rFonts w:ascii="Tahoma" w:hAnsi="Tahoma" w:cs="Tahoma"/>
                <w:sz w:val="18"/>
                <w:szCs w:val="18"/>
              </w:rPr>
            </w:pPr>
          </w:p>
          <w:p w:rsidR="007B7AE5" w:rsidRDefault="007B7AE5" w:rsidP="008C075A">
            <w:pPr>
              <w:pStyle w:val="NoSpacing"/>
              <w:rPr>
                <w:rFonts w:ascii="Tahoma" w:hAnsi="Tahoma" w:cs="Tahoma"/>
                <w:sz w:val="18"/>
                <w:szCs w:val="18"/>
              </w:rPr>
            </w:pPr>
          </w:p>
          <w:p w:rsidR="007B7AE5" w:rsidRDefault="007B7AE5" w:rsidP="008C075A">
            <w:pPr>
              <w:pStyle w:val="NoSpacing"/>
              <w:rPr>
                <w:rFonts w:ascii="Tahoma" w:hAnsi="Tahoma" w:cs="Tahoma"/>
                <w:sz w:val="18"/>
                <w:szCs w:val="18"/>
              </w:rPr>
            </w:pPr>
          </w:p>
          <w:p w:rsidR="007B7AE5" w:rsidRDefault="007B7AE5" w:rsidP="008C075A">
            <w:pPr>
              <w:pStyle w:val="NoSpacing"/>
              <w:rPr>
                <w:rFonts w:ascii="Tahoma" w:hAnsi="Tahoma" w:cs="Tahoma"/>
                <w:sz w:val="18"/>
                <w:szCs w:val="18"/>
              </w:rPr>
            </w:pPr>
          </w:p>
          <w:p w:rsidR="007B7AE5" w:rsidRDefault="007B7AE5" w:rsidP="008C075A">
            <w:pPr>
              <w:pStyle w:val="NoSpacing"/>
              <w:rPr>
                <w:rFonts w:ascii="Tahoma" w:hAnsi="Tahoma" w:cs="Tahoma"/>
                <w:sz w:val="18"/>
                <w:szCs w:val="18"/>
              </w:rPr>
            </w:pPr>
          </w:p>
          <w:p w:rsidR="007B7AE5" w:rsidRDefault="007B7AE5" w:rsidP="008C075A">
            <w:pPr>
              <w:pStyle w:val="NoSpacing"/>
              <w:rPr>
                <w:rFonts w:ascii="Tahoma" w:hAnsi="Tahoma" w:cs="Tahoma"/>
                <w:sz w:val="18"/>
                <w:szCs w:val="18"/>
              </w:rPr>
            </w:pPr>
          </w:p>
          <w:p w:rsidR="007B7AE5" w:rsidRDefault="007B7AE5" w:rsidP="008C075A">
            <w:pPr>
              <w:pStyle w:val="NoSpacing"/>
              <w:rPr>
                <w:rFonts w:ascii="Tahoma" w:hAnsi="Tahoma" w:cs="Tahoma"/>
                <w:sz w:val="18"/>
                <w:szCs w:val="18"/>
              </w:rPr>
            </w:pPr>
          </w:p>
          <w:p w:rsidR="007B7AE5" w:rsidRDefault="007B7AE5" w:rsidP="008C075A">
            <w:pPr>
              <w:pStyle w:val="NoSpacing"/>
              <w:rPr>
                <w:rFonts w:ascii="Tahoma" w:hAnsi="Tahoma" w:cs="Tahoma"/>
                <w:sz w:val="18"/>
                <w:szCs w:val="18"/>
              </w:rPr>
            </w:pPr>
          </w:p>
          <w:p w:rsidR="007B7AE5" w:rsidRDefault="007B7AE5" w:rsidP="008C075A">
            <w:pPr>
              <w:pStyle w:val="NoSpacing"/>
              <w:rPr>
                <w:rFonts w:ascii="Tahoma" w:hAnsi="Tahoma" w:cs="Tahoma"/>
                <w:sz w:val="18"/>
                <w:szCs w:val="18"/>
              </w:rPr>
            </w:pPr>
          </w:p>
          <w:p w:rsidR="007B7AE5" w:rsidRDefault="007B7AE5" w:rsidP="008C075A">
            <w:pPr>
              <w:pStyle w:val="NoSpacing"/>
              <w:rPr>
                <w:rFonts w:ascii="Tahoma" w:hAnsi="Tahoma" w:cs="Tahoma"/>
                <w:sz w:val="18"/>
                <w:szCs w:val="18"/>
              </w:rPr>
            </w:pPr>
          </w:p>
          <w:p w:rsidR="007B7AE5" w:rsidRDefault="007B7AE5" w:rsidP="008C075A">
            <w:pPr>
              <w:pStyle w:val="NoSpacing"/>
              <w:rPr>
                <w:rFonts w:ascii="Tahoma" w:hAnsi="Tahoma" w:cs="Tahoma"/>
                <w:sz w:val="18"/>
                <w:szCs w:val="18"/>
              </w:rPr>
            </w:pPr>
          </w:p>
          <w:p w:rsidR="007B7AE5" w:rsidRPr="007B7AE5" w:rsidRDefault="007B7AE5" w:rsidP="008C075A">
            <w:pPr>
              <w:pStyle w:val="NoSpacing"/>
              <w:rPr>
                <w:rFonts w:ascii="Tahoma" w:hAnsi="Tahoma" w:cs="Tahoma"/>
                <w:b/>
                <w:sz w:val="18"/>
                <w:szCs w:val="18"/>
              </w:rPr>
            </w:pPr>
            <w:r w:rsidRPr="007B7AE5">
              <w:rPr>
                <w:rFonts w:ascii="Tahoma" w:hAnsi="Tahoma" w:cs="Tahoma"/>
                <w:b/>
                <w:sz w:val="18"/>
                <w:szCs w:val="18"/>
              </w:rPr>
              <w:t>Foundation and Value of Youth Engagement – Part 2</w:t>
            </w:r>
            <w:r>
              <w:rPr>
                <w:rFonts w:ascii="Tahoma" w:hAnsi="Tahoma" w:cs="Tahoma"/>
                <w:b/>
                <w:sz w:val="18"/>
                <w:szCs w:val="18"/>
              </w:rPr>
              <w:t xml:space="preserve"> continued. . . </w:t>
            </w:r>
          </w:p>
        </w:tc>
        <w:tc>
          <w:tcPr>
            <w:tcW w:w="12600" w:type="dxa"/>
            <w:gridSpan w:val="4"/>
            <w:tcBorders>
              <w:top w:val="single" w:sz="12" w:space="0" w:color="000000"/>
              <w:left w:val="nil"/>
              <w:bottom w:val="single" w:sz="12" w:space="0" w:color="000000"/>
              <w:right w:val="single" w:sz="12" w:space="0" w:color="000000"/>
            </w:tcBorders>
            <w:shd w:val="clear" w:color="auto" w:fill="F2F2F2" w:themeFill="background1" w:themeFillShade="F2"/>
          </w:tcPr>
          <w:p w:rsidR="00EB468D" w:rsidRPr="001921A9" w:rsidRDefault="00EB468D" w:rsidP="00965BF4">
            <w:pPr>
              <w:spacing w:after="0" w:line="240" w:lineRule="auto"/>
              <w:rPr>
                <w:rFonts w:ascii="Tahoma" w:hAnsi="Tahoma" w:cs="Tahoma"/>
                <w:sz w:val="16"/>
                <w:szCs w:val="16"/>
              </w:rPr>
            </w:pPr>
            <w:r w:rsidRPr="001921A9">
              <w:rPr>
                <w:rFonts w:ascii="Tahoma" w:hAnsi="Tahoma" w:cs="Tahoma"/>
                <w:b/>
                <w:sz w:val="16"/>
                <w:szCs w:val="16"/>
              </w:rPr>
              <w:lastRenderedPageBreak/>
              <w:t>Topic Purpose</w:t>
            </w:r>
            <w:r w:rsidR="008D710C" w:rsidRPr="001921A9">
              <w:rPr>
                <w:rFonts w:ascii="Tahoma" w:hAnsi="Tahoma" w:cs="Tahoma"/>
                <w:sz w:val="16"/>
                <w:szCs w:val="16"/>
              </w:rPr>
              <w:t xml:space="preserve"> – </w:t>
            </w:r>
            <w:r w:rsidR="00965BF4">
              <w:rPr>
                <w:rFonts w:ascii="Tahoma" w:hAnsi="Tahoma" w:cs="Tahoma"/>
                <w:sz w:val="16"/>
                <w:szCs w:val="16"/>
              </w:rPr>
              <w:t>See topic purpose from Part 1 this morning</w:t>
            </w:r>
          </w:p>
        </w:tc>
      </w:tr>
      <w:tr w:rsidR="00EB468D" w:rsidRPr="00737EBE" w:rsidTr="008C075A">
        <w:trPr>
          <w:trHeight w:val="1005"/>
        </w:trPr>
        <w:tc>
          <w:tcPr>
            <w:tcW w:w="2250" w:type="dxa"/>
            <w:vMerge/>
            <w:tcBorders>
              <w:top w:val="single" w:sz="12" w:space="0" w:color="000000"/>
              <w:left w:val="single" w:sz="12" w:space="0" w:color="000000"/>
              <w:bottom w:val="single" w:sz="12" w:space="0" w:color="000000"/>
              <w:right w:val="single" w:sz="12" w:space="0" w:color="000000"/>
            </w:tcBorders>
            <w:shd w:val="clear" w:color="auto" w:fill="EEECE1" w:themeFill="background2"/>
          </w:tcPr>
          <w:p w:rsidR="00EB468D" w:rsidRPr="00737EBE" w:rsidRDefault="00EB468D" w:rsidP="00C9751A">
            <w:pPr>
              <w:pStyle w:val="NoSpacing"/>
              <w:rPr>
                <w:rFonts w:ascii="Tahoma" w:hAnsi="Tahoma" w:cs="Tahoma"/>
                <w:sz w:val="18"/>
                <w:szCs w:val="18"/>
              </w:rPr>
            </w:pPr>
          </w:p>
        </w:tc>
        <w:tc>
          <w:tcPr>
            <w:tcW w:w="8370" w:type="dxa"/>
            <w:tcBorders>
              <w:top w:val="single" w:sz="12" w:space="0" w:color="000000"/>
              <w:left w:val="single" w:sz="12" w:space="0" w:color="000000"/>
              <w:bottom w:val="single" w:sz="12" w:space="0" w:color="000000"/>
            </w:tcBorders>
          </w:tcPr>
          <w:p w:rsidR="007B7AE5" w:rsidRDefault="007B7AE5" w:rsidP="00C9751A">
            <w:pPr>
              <w:spacing w:after="0" w:line="240" w:lineRule="auto"/>
              <w:rPr>
                <w:rFonts w:ascii="Tahoma" w:hAnsi="Tahoma" w:cs="Tahoma"/>
                <w:sz w:val="18"/>
                <w:szCs w:val="18"/>
              </w:rPr>
            </w:pPr>
          </w:p>
          <w:p w:rsidR="00EB468D" w:rsidRDefault="005B00A5" w:rsidP="00C9751A">
            <w:pPr>
              <w:spacing w:after="0" w:line="240" w:lineRule="auto"/>
              <w:rPr>
                <w:rFonts w:ascii="Tahoma" w:hAnsi="Tahoma" w:cs="Tahoma"/>
                <w:sz w:val="18"/>
                <w:szCs w:val="18"/>
              </w:rPr>
            </w:pPr>
            <w:r>
              <w:rPr>
                <w:rFonts w:ascii="Tahoma" w:hAnsi="Tahoma" w:cs="Tahoma"/>
                <w:sz w:val="18"/>
                <w:szCs w:val="18"/>
              </w:rPr>
              <w:t xml:space="preserve">A video was shown that was produced by </w:t>
            </w:r>
            <w:hyperlink r:id="rId20" w:history="1">
              <w:proofErr w:type="spellStart"/>
              <w:r w:rsidR="00143A62" w:rsidRPr="009245C6">
                <w:rPr>
                  <w:rStyle w:val="Hyperlink"/>
                </w:rPr>
                <w:t>Bravehearts</w:t>
              </w:r>
              <w:proofErr w:type="spellEnd"/>
              <w:r w:rsidR="00143A62" w:rsidRPr="009245C6">
                <w:rPr>
                  <w:rStyle w:val="Hyperlink"/>
                </w:rPr>
                <w:t xml:space="preserve"> M.O.V.E</w:t>
              </w:r>
              <w:r w:rsidRPr="00143A62">
                <w:rPr>
                  <w:rStyle w:val="Hyperlink"/>
                  <w:rFonts w:ascii="Tahoma" w:hAnsi="Tahoma" w:cs="Tahoma"/>
                  <w:sz w:val="18"/>
                  <w:szCs w:val="18"/>
                </w:rPr>
                <w:t>.</w:t>
              </w:r>
              <w:r w:rsidR="00143A62" w:rsidRPr="00143A62">
                <w:rPr>
                  <w:rStyle w:val="Hyperlink"/>
                  <w:rFonts w:ascii="Tahoma" w:hAnsi="Tahoma" w:cs="Tahoma"/>
                  <w:sz w:val="18"/>
                  <w:szCs w:val="18"/>
                </w:rPr>
                <w:t xml:space="preserve"> New York</w:t>
              </w:r>
            </w:hyperlink>
            <w:r w:rsidR="00143A62">
              <w:rPr>
                <w:rFonts w:ascii="Tahoma" w:hAnsi="Tahoma" w:cs="Tahoma"/>
                <w:sz w:val="18"/>
                <w:szCs w:val="18"/>
              </w:rPr>
              <w:t>.</w:t>
            </w:r>
            <w:r>
              <w:rPr>
                <w:rFonts w:ascii="Tahoma" w:hAnsi="Tahoma" w:cs="Tahoma"/>
                <w:sz w:val="18"/>
                <w:szCs w:val="18"/>
              </w:rPr>
              <w:t xml:space="preserve"> </w:t>
            </w:r>
            <w:r w:rsidR="00143A62">
              <w:rPr>
                <w:rFonts w:ascii="Tahoma" w:hAnsi="Tahoma" w:cs="Tahoma"/>
                <w:sz w:val="18"/>
                <w:szCs w:val="18"/>
              </w:rPr>
              <w:t>Dialogue around meaningful partnerships with youth and what you</w:t>
            </w:r>
            <w:r w:rsidR="00C37E4E">
              <w:rPr>
                <w:rFonts w:ascii="Tahoma" w:hAnsi="Tahoma" w:cs="Tahoma"/>
                <w:sz w:val="18"/>
                <w:szCs w:val="18"/>
              </w:rPr>
              <w:t>th</w:t>
            </w:r>
            <w:r w:rsidR="00143A62">
              <w:rPr>
                <w:rFonts w:ascii="Tahoma" w:hAnsi="Tahoma" w:cs="Tahoma"/>
                <w:sz w:val="18"/>
                <w:szCs w:val="18"/>
              </w:rPr>
              <w:t xml:space="preserve"> want:</w:t>
            </w:r>
          </w:p>
          <w:p w:rsidR="00143A62" w:rsidRDefault="00143A62" w:rsidP="009245C6">
            <w:pPr>
              <w:pStyle w:val="ListParagraph"/>
              <w:numPr>
                <w:ilvl w:val="0"/>
                <w:numId w:val="39"/>
              </w:numPr>
              <w:spacing w:after="0" w:line="240" w:lineRule="auto"/>
              <w:rPr>
                <w:rFonts w:ascii="Tahoma" w:hAnsi="Tahoma" w:cs="Tahoma"/>
                <w:sz w:val="18"/>
                <w:szCs w:val="18"/>
              </w:rPr>
            </w:pPr>
            <w:r>
              <w:rPr>
                <w:rFonts w:ascii="Tahoma" w:hAnsi="Tahoma" w:cs="Tahoma"/>
                <w:sz w:val="18"/>
                <w:szCs w:val="18"/>
              </w:rPr>
              <w:t>Choice of how to participate</w:t>
            </w:r>
          </w:p>
          <w:p w:rsidR="00143A62" w:rsidRDefault="00143A62" w:rsidP="009245C6">
            <w:pPr>
              <w:pStyle w:val="ListParagraph"/>
              <w:numPr>
                <w:ilvl w:val="0"/>
                <w:numId w:val="39"/>
              </w:numPr>
              <w:spacing w:after="0" w:line="240" w:lineRule="auto"/>
              <w:rPr>
                <w:rFonts w:ascii="Tahoma" w:hAnsi="Tahoma" w:cs="Tahoma"/>
                <w:sz w:val="18"/>
                <w:szCs w:val="18"/>
              </w:rPr>
            </w:pPr>
            <w:r>
              <w:rPr>
                <w:rFonts w:ascii="Tahoma" w:hAnsi="Tahoma" w:cs="Tahoma"/>
                <w:sz w:val="18"/>
                <w:szCs w:val="18"/>
              </w:rPr>
              <w:t>Options that build on skills/interests</w:t>
            </w:r>
          </w:p>
          <w:p w:rsidR="00143A62" w:rsidRDefault="00143A62" w:rsidP="009245C6">
            <w:pPr>
              <w:pStyle w:val="ListParagraph"/>
              <w:numPr>
                <w:ilvl w:val="0"/>
                <w:numId w:val="39"/>
              </w:numPr>
              <w:spacing w:after="0" w:line="240" w:lineRule="auto"/>
              <w:rPr>
                <w:rFonts w:ascii="Tahoma" w:hAnsi="Tahoma" w:cs="Tahoma"/>
                <w:sz w:val="18"/>
                <w:szCs w:val="18"/>
              </w:rPr>
            </w:pPr>
            <w:r>
              <w:rPr>
                <w:rFonts w:ascii="Tahoma" w:hAnsi="Tahoma" w:cs="Tahoma"/>
                <w:sz w:val="18"/>
                <w:szCs w:val="18"/>
              </w:rPr>
              <w:t>Clear understanding of roles, tasks and expectations</w:t>
            </w:r>
          </w:p>
          <w:p w:rsidR="00143A62" w:rsidRDefault="00143A62" w:rsidP="009245C6">
            <w:pPr>
              <w:pStyle w:val="ListParagraph"/>
              <w:numPr>
                <w:ilvl w:val="0"/>
                <w:numId w:val="39"/>
              </w:numPr>
              <w:spacing w:after="0" w:line="240" w:lineRule="auto"/>
              <w:rPr>
                <w:rFonts w:ascii="Tahoma" w:hAnsi="Tahoma" w:cs="Tahoma"/>
                <w:sz w:val="18"/>
                <w:szCs w:val="18"/>
              </w:rPr>
            </w:pPr>
            <w:r>
              <w:rPr>
                <w:rFonts w:ascii="Tahoma" w:hAnsi="Tahoma" w:cs="Tahoma"/>
                <w:sz w:val="18"/>
                <w:szCs w:val="18"/>
              </w:rPr>
              <w:t>Support and coaching</w:t>
            </w:r>
          </w:p>
          <w:p w:rsidR="00143A62" w:rsidRDefault="00143A62" w:rsidP="009245C6">
            <w:pPr>
              <w:pStyle w:val="ListParagraph"/>
              <w:numPr>
                <w:ilvl w:val="0"/>
                <w:numId w:val="39"/>
              </w:numPr>
              <w:spacing w:after="0" w:line="240" w:lineRule="auto"/>
              <w:rPr>
                <w:rFonts w:ascii="Tahoma" w:hAnsi="Tahoma" w:cs="Tahoma"/>
                <w:sz w:val="18"/>
                <w:szCs w:val="18"/>
              </w:rPr>
            </w:pPr>
            <w:r>
              <w:rPr>
                <w:rFonts w:ascii="Tahoma" w:hAnsi="Tahoma" w:cs="Tahoma"/>
                <w:sz w:val="18"/>
                <w:szCs w:val="18"/>
              </w:rPr>
              <w:t>Be a meaningful partner</w:t>
            </w:r>
          </w:p>
          <w:p w:rsidR="00143A62" w:rsidRDefault="00143A62" w:rsidP="009245C6">
            <w:pPr>
              <w:pStyle w:val="ListParagraph"/>
              <w:numPr>
                <w:ilvl w:val="0"/>
                <w:numId w:val="39"/>
              </w:numPr>
              <w:spacing w:after="0" w:line="240" w:lineRule="auto"/>
              <w:rPr>
                <w:rFonts w:ascii="Tahoma" w:hAnsi="Tahoma" w:cs="Tahoma"/>
                <w:sz w:val="18"/>
                <w:szCs w:val="18"/>
              </w:rPr>
            </w:pPr>
            <w:r>
              <w:rPr>
                <w:rFonts w:ascii="Tahoma" w:hAnsi="Tahoma" w:cs="Tahoma"/>
                <w:sz w:val="18"/>
                <w:szCs w:val="18"/>
              </w:rPr>
              <w:t>Grow with opportunities to participate in the work</w:t>
            </w:r>
          </w:p>
          <w:p w:rsidR="00143A62" w:rsidRPr="009245C6" w:rsidRDefault="00143A62" w:rsidP="009245C6">
            <w:pPr>
              <w:pStyle w:val="ListParagraph"/>
              <w:numPr>
                <w:ilvl w:val="0"/>
                <w:numId w:val="39"/>
              </w:numPr>
              <w:spacing w:after="0" w:line="240" w:lineRule="auto"/>
              <w:rPr>
                <w:rFonts w:ascii="Tahoma" w:hAnsi="Tahoma" w:cs="Tahoma"/>
                <w:sz w:val="18"/>
                <w:szCs w:val="18"/>
              </w:rPr>
            </w:pPr>
            <w:r>
              <w:rPr>
                <w:rFonts w:ascii="Tahoma" w:hAnsi="Tahoma" w:cs="Tahoma"/>
                <w:sz w:val="18"/>
                <w:szCs w:val="18"/>
              </w:rPr>
              <w:t>Connection with others who share a common experience</w:t>
            </w:r>
          </w:p>
          <w:p w:rsidR="008F72E1" w:rsidRDefault="008F72E1" w:rsidP="00C9751A">
            <w:pPr>
              <w:spacing w:after="0" w:line="240" w:lineRule="auto"/>
              <w:rPr>
                <w:rFonts w:ascii="Tahoma" w:hAnsi="Tahoma" w:cs="Tahoma"/>
                <w:sz w:val="18"/>
                <w:szCs w:val="18"/>
              </w:rPr>
            </w:pPr>
          </w:p>
          <w:p w:rsidR="005B00A5" w:rsidRDefault="0094252E" w:rsidP="00C9751A">
            <w:pPr>
              <w:spacing w:after="0" w:line="240" w:lineRule="auto"/>
              <w:rPr>
                <w:rFonts w:ascii="Tahoma" w:hAnsi="Tahoma" w:cs="Tahoma"/>
                <w:sz w:val="18"/>
                <w:szCs w:val="18"/>
              </w:rPr>
            </w:pPr>
            <w:r>
              <w:rPr>
                <w:rFonts w:ascii="Tahoma" w:hAnsi="Tahoma" w:cs="Tahoma"/>
                <w:sz w:val="18"/>
                <w:szCs w:val="18"/>
              </w:rPr>
              <w:t>R</w:t>
            </w:r>
            <w:r w:rsidR="003C6318">
              <w:rPr>
                <w:rFonts w:ascii="Tahoma" w:hAnsi="Tahoma" w:cs="Tahoma"/>
                <w:sz w:val="18"/>
                <w:szCs w:val="18"/>
              </w:rPr>
              <w:t>egion</w:t>
            </w:r>
            <w:r>
              <w:rPr>
                <w:rFonts w:ascii="Tahoma" w:hAnsi="Tahoma" w:cs="Tahoma"/>
                <w:sz w:val="18"/>
                <w:szCs w:val="18"/>
              </w:rPr>
              <w:t>s gathered in</w:t>
            </w:r>
            <w:r w:rsidR="003C6318">
              <w:rPr>
                <w:rFonts w:ascii="Tahoma" w:hAnsi="Tahoma" w:cs="Tahoma"/>
                <w:sz w:val="18"/>
                <w:szCs w:val="18"/>
              </w:rPr>
              <w:t xml:space="preserve"> groups to discuss </w:t>
            </w:r>
            <w:r w:rsidR="00C37E4E">
              <w:rPr>
                <w:rFonts w:ascii="Tahoma" w:hAnsi="Tahoma" w:cs="Tahoma"/>
                <w:sz w:val="18"/>
                <w:szCs w:val="18"/>
              </w:rPr>
              <w:t>w</w:t>
            </w:r>
            <w:r w:rsidR="003C6318">
              <w:rPr>
                <w:rFonts w:ascii="Tahoma" w:hAnsi="Tahoma" w:cs="Tahoma"/>
                <w:sz w:val="18"/>
                <w:szCs w:val="18"/>
              </w:rPr>
              <w:t>hat is happening now</w:t>
            </w:r>
            <w:r w:rsidR="00C37E4E">
              <w:rPr>
                <w:rFonts w:ascii="Tahoma" w:hAnsi="Tahoma" w:cs="Tahoma"/>
                <w:sz w:val="18"/>
                <w:szCs w:val="18"/>
              </w:rPr>
              <w:t xml:space="preserve"> around </w:t>
            </w:r>
            <w:r>
              <w:rPr>
                <w:rFonts w:ascii="Tahoma" w:hAnsi="Tahoma" w:cs="Tahoma"/>
                <w:sz w:val="18"/>
                <w:szCs w:val="18"/>
              </w:rPr>
              <w:t>youth engagement</w:t>
            </w:r>
            <w:r w:rsidR="00815491">
              <w:rPr>
                <w:rFonts w:ascii="Tahoma" w:hAnsi="Tahoma" w:cs="Tahoma"/>
                <w:sz w:val="18"/>
                <w:szCs w:val="18"/>
              </w:rPr>
              <w:t>:</w:t>
            </w:r>
            <w:r w:rsidR="003C6318">
              <w:rPr>
                <w:rFonts w:ascii="Tahoma" w:hAnsi="Tahoma" w:cs="Tahoma"/>
                <w:sz w:val="18"/>
                <w:szCs w:val="18"/>
              </w:rPr>
              <w:t xml:space="preserve"> </w:t>
            </w:r>
          </w:p>
          <w:p w:rsidR="003C6318" w:rsidRDefault="003C6318" w:rsidP="003C6318">
            <w:pPr>
              <w:pStyle w:val="ListParagraph"/>
              <w:numPr>
                <w:ilvl w:val="0"/>
                <w:numId w:val="34"/>
              </w:numPr>
              <w:spacing w:after="0" w:line="240" w:lineRule="auto"/>
              <w:rPr>
                <w:rFonts w:ascii="Tahoma" w:hAnsi="Tahoma" w:cs="Tahoma"/>
                <w:sz w:val="18"/>
                <w:szCs w:val="18"/>
              </w:rPr>
            </w:pPr>
            <w:r>
              <w:rPr>
                <w:rFonts w:ascii="Tahoma" w:hAnsi="Tahoma" w:cs="Tahoma"/>
                <w:sz w:val="18"/>
                <w:szCs w:val="18"/>
              </w:rPr>
              <w:t xml:space="preserve">Bringing someone with them to FYSPRT </w:t>
            </w:r>
            <w:r w:rsidR="002C0688">
              <w:rPr>
                <w:rFonts w:ascii="Tahoma" w:hAnsi="Tahoma" w:cs="Tahoma"/>
                <w:sz w:val="18"/>
                <w:szCs w:val="18"/>
              </w:rPr>
              <w:t>m</w:t>
            </w:r>
            <w:r>
              <w:rPr>
                <w:rFonts w:ascii="Tahoma" w:hAnsi="Tahoma" w:cs="Tahoma"/>
                <w:sz w:val="18"/>
                <w:szCs w:val="18"/>
              </w:rPr>
              <w:t xml:space="preserve">eetings </w:t>
            </w:r>
          </w:p>
          <w:p w:rsidR="003C6318" w:rsidRDefault="003C6318" w:rsidP="003C6318">
            <w:pPr>
              <w:pStyle w:val="ListParagraph"/>
              <w:numPr>
                <w:ilvl w:val="0"/>
                <w:numId w:val="34"/>
              </w:numPr>
              <w:spacing w:after="0" w:line="240" w:lineRule="auto"/>
              <w:rPr>
                <w:rFonts w:ascii="Tahoma" w:hAnsi="Tahoma" w:cs="Tahoma"/>
                <w:sz w:val="18"/>
                <w:szCs w:val="18"/>
              </w:rPr>
            </w:pPr>
            <w:r>
              <w:rPr>
                <w:rFonts w:ascii="Tahoma" w:hAnsi="Tahoma" w:cs="Tahoma"/>
                <w:sz w:val="18"/>
                <w:szCs w:val="18"/>
              </w:rPr>
              <w:t xml:space="preserve">Youth </w:t>
            </w:r>
            <w:r w:rsidR="002C0688">
              <w:rPr>
                <w:rFonts w:ascii="Tahoma" w:hAnsi="Tahoma" w:cs="Tahoma"/>
                <w:sz w:val="18"/>
                <w:szCs w:val="18"/>
              </w:rPr>
              <w:t>l</w:t>
            </w:r>
            <w:r>
              <w:rPr>
                <w:rFonts w:ascii="Tahoma" w:hAnsi="Tahoma" w:cs="Tahoma"/>
                <w:sz w:val="18"/>
                <w:szCs w:val="18"/>
              </w:rPr>
              <w:t xml:space="preserve">eads serving as examples (role model) </w:t>
            </w:r>
          </w:p>
          <w:p w:rsidR="003C6318" w:rsidRDefault="003C6318" w:rsidP="003C6318">
            <w:pPr>
              <w:pStyle w:val="ListParagraph"/>
              <w:numPr>
                <w:ilvl w:val="0"/>
                <w:numId w:val="34"/>
              </w:numPr>
              <w:spacing w:after="0" w:line="240" w:lineRule="auto"/>
              <w:rPr>
                <w:rFonts w:ascii="Tahoma" w:hAnsi="Tahoma" w:cs="Tahoma"/>
                <w:sz w:val="18"/>
                <w:szCs w:val="18"/>
              </w:rPr>
            </w:pPr>
            <w:r>
              <w:rPr>
                <w:rFonts w:ascii="Tahoma" w:hAnsi="Tahoma" w:cs="Tahoma"/>
                <w:sz w:val="18"/>
                <w:szCs w:val="18"/>
              </w:rPr>
              <w:t xml:space="preserve">Youth facing organizations with youth voice involvement </w:t>
            </w:r>
          </w:p>
          <w:p w:rsidR="003C6318" w:rsidRDefault="003C6318" w:rsidP="003C6318">
            <w:pPr>
              <w:pStyle w:val="ListParagraph"/>
              <w:numPr>
                <w:ilvl w:val="0"/>
                <w:numId w:val="34"/>
              </w:numPr>
              <w:spacing w:after="0" w:line="240" w:lineRule="auto"/>
              <w:rPr>
                <w:rFonts w:ascii="Tahoma" w:hAnsi="Tahoma" w:cs="Tahoma"/>
                <w:sz w:val="18"/>
                <w:szCs w:val="18"/>
              </w:rPr>
            </w:pPr>
            <w:r>
              <w:rPr>
                <w:rFonts w:ascii="Tahoma" w:hAnsi="Tahoma" w:cs="Tahoma"/>
                <w:sz w:val="18"/>
                <w:szCs w:val="18"/>
              </w:rPr>
              <w:t xml:space="preserve">Engaging graduates of the WISe programs </w:t>
            </w:r>
          </w:p>
          <w:p w:rsidR="003C6318" w:rsidRDefault="003C6318" w:rsidP="003C6318">
            <w:pPr>
              <w:pStyle w:val="ListParagraph"/>
              <w:numPr>
                <w:ilvl w:val="0"/>
                <w:numId w:val="34"/>
              </w:numPr>
              <w:spacing w:after="0" w:line="240" w:lineRule="auto"/>
              <w:rPr>
                <w:rFonts w:ascii="Tahoma" w:hAnsi="Tahoma" w:cs="Tahoma"/>
                <w:sz w:val="18"/>
                <w:szCs w:val="18"/>
              </w:rPr>
            </w:pPr>
            <w:r>
              <w:rPr>
                <w:rFonts w:ascii="Tahoma" w:hAnsi="Tahoma" w:cs="Tahoma"/>
                <w:sz w:val="18"/>
                <w:szCs w:val="18"/>
              </w:rPr>
              <w:t>Giving youth a stipend or gift card for attending</w:t>
            </w:r>
          </w:p>
          <w:p w:rsidR="003C6318" w:rsidRDefault="003C6318" w:rsidP="003C6318">
            <w:pPr>
              <w:pStyle w:val="ListParagraph"/>
              <w:numPr>
                <w:ilvl w:val="0"/>
                <w:numId w:val="34"/>
              </w:numPr>
              <w:spacing w:after="0" w:line="240" w:lineRule="auto"/>
              <w:rPr>
                <w:rFonts w:ascii="Tahoma" w:hAnsi="Tahoma" w:cs="Tahoma"/>
                <w:sz w:val="18"/>
                <w:szCs w:val="18"/>
              </w:rPr>
            </w:pPr>
            <w:r>
              <w:rPr>
                <w:rFonts w:ascii="Tahoma" w:hAnsi="Tahoma" w:cs="Tahoma"/>
                <w:sz w:val="18"/>
                <w:szCs w:val="18"/>
              </w:rPr>
              <w:t xml:space="preserve">Validating youth for who they are </w:t>
            </w:r>
          </w:p>
          <w:p w:rsidR="003C6318" w:rsidRDefault="003C6318" w:rsidP="003C6318">
            <w:pPr>
              <w:pStyle w:val="ListParagraph"/>
              <w:numPr>
                <w:ilvl w:val="0"/>
                <w:numId w:val="34"/>
              </w:numPr>
              <w:spacing w:after="0" w:line="240" w:lineRule="auto"/>
              <w:rPr>
                <w:rFonts w:ascii="Tahoma" w:hAnsi="Tahoma" w:cs="Tahoma"/>
                <w:sz w:val="18"/>
                <w:szCs w:val="18"/>
              </w:rPr>
            </w:pPr>
            <w:r>
              <w:rPr>
                <w:rFonts w:ascii="Tahoma" w:hAnsi="Tahoma" w:cs="Tahoma"/>
                <w:sz w:val="18"/>
                <w:szCs w:val="18"/>
              </w:rPr>
              <w:t xml:space="preserve">Offering social activities for youth </w:t>
            </w:r>
          </w:p>
          <w:p w:rsidR="003C6318" w:rsidRDefault="003C6318" w:rsidP="003C6318">
            <w:pPr>
              <w:pStyle w:val="ListParagraph"/>
              <w:numPr>
                <w:ilvl w:val="0"/>
                <w:numId w:val="34"/>
              </w:numPr>
              <w:spacing w:after="0" w:line="240" w:lineRule="auto"/>
              <w:rPr>
                <w:rFonts w:ascii="Tahoma" w:hAnsi="Tahoma" w:cs="Tahoma"/>
                <w:sz w:val="18"/>
                <w:szCs w:val="18"/>
              </w:rPr>
            </w:pPr>
            <w:r>
              <w:rPr>
                <w:rFonts w:ascii="Tahoma" w:hAnsi="Tahoma" w:cs="Tahoma"/>
                <w:sz w:val="18"/>
                <w:szCs w:val="18"/>
              </w:rPr>
              <w:t xml:space="preserve">Creating safe space </w:t>
            </w:r>
          </w:p>
          <w:p w:rsidR="003C6318" w:rsidRDefault="003C6318" w:rsidP="003C6318">
            <w:pPr>
              <w:pStyle w:val="ListParagraph"/>
              <w:numPr>
                <w:ilvl w:val="0"/>
                <w:numId w:val="34"/>
              </w:numPr>
              <w:spacing w:after="0" w:line="240" w:lineRule="auto"/>
              <w:rPr>
                <w:rFonts w:ascii="Tahoma" w:hAnsi="Tahoma" w:cs="Tahoma"/>
                <w:sz w:val="18"/>
                <w:szCs w:val="18"/>
              </w:rPr>
            </w:pPr>
            <w:r>
              <w:rPr>
                <w:rFonts w:ascii="Tahoma" w:hAnsi="Tahoma" w:cs="Tahoma"/>
                <w:sz w:val="18"/>
                <w:szCs w:val="18"/>
              </w:rPr>
              <w:t xml:space="preserve">Building local county FYSPRTs </w:t>
            </w:r>
          </w:p>
          <w:p w:rsidR="003C6318" w:rsidRDefault="003C6318" w:rsidP="003C6318">
            <w:pPr>
              <w:pStyle w:val="ListParagraph"/>
              <w:numPr>
                <w:ilvl w:val="0"/>
                <w:numId w:val="34"/>
              </w:numPr>
              <w:spacing w:after="0" w:line="240" w:lineRule="auto"/>
              <w:rPr>
                <w:rFonts w:ascii="Tahoma" w:hAnsi="Tahoma" w:cs="Tahoma"/>
                <w:sz w:val="18"/>
                <w:szCs w:val="18"/>
              </w:rPr>
            </w:pPr>
            <w:r>
              <w:rPr>
                <w:rFonts w:ascii="Tahoma" w:hAnsi="Tahoma" w:cs="Tahoma"/>
                <w:sz w:val="18"/>
                <w:szCs w:val="18"/>
              </w:rPr>
              <w:t>Youth transitioning in life</w:t>
            </w:r>
          </w:p>
          <w:p w:rsidR="00061ED0" w:rsidRDefault="00061ED0" w:rsidP="003C6318">
            <w:pPr>
              <w:spacing w:after="0" w:line="240" w:lineRule="auto"/>
              <w:rPr>
                <w:rFonts w:ascii="Tahoma" w:hAnsi="Tahoma" w:cs="Tahoma"/>
                <w:sz w:val="18"/>
                <w:szCs w:val="18"/>
              </w:rPr>
            </w:pPr>
          </w:p>
          <w:p w:rsidR="00754F0F" w:rsidRDefault="00061ED0" w:rsidP="00C9751A">
            <w:pPr>
              <w:spacing w:after="0" w:line="240" w:lineRule="auto"/>
              <w:rPr>
                <w:rFonts w:ascii="Tahoma" w:hAnsi="Tahoma" w:cs="Tahoma"/>
                <w:sz w:val="18"/>
                <w:szCs w:val="18"/>
              </w:rPr>
            </w:pPr>
            <w:r>
              <w:rPr>
                <w:rFonts w:ascii="Tahoma" w:hAnsi="Tahoma" w:cs="Tahoma"/>
                <w:sz w:val="18"/>
                <w:szCs w:val="18"/>
              </w:rPr>
              <w:t xml:space="preserve">Information shared about the assessment </w:t>
            </w:r>
            <w:r w:rsidR="00D75D26">
              <w:rPr>
                <w:rFonts w:ascii="Tahoma" w:hAnsi="Tahoma" w:cs="Tahoma"/>
                <w:sz w:val="18"/>
                <w:szCs w:val="18"/>
              </w:rPr>
              <w:t>tool</w:t>
            </w:r>
            <w:r>
              <w:rPr>
                <w:rFonts w:ascii="Tahoma" w:hAnsi="Tahoma" w:cs="Tahoma"/>
                <w:sz w:val="18"/>
                <w:szCs w:val="18"/>
              </w:rPr>
              <w:t>s</w:t>
            </w:r>
            <w:r w:rsidR="00D75D26">
              <w:rPr>
                <w:rFonts w:ascii="Tahoma" w:hAnsi="Tahoma" w:cs="Tahoma"/>
                <w:sz w:val="18"/>
                <w:szCs w:val="18"/>
              </w:rPr>
              <w:t xml:space="preserve"> </w:t>
            </w:r>
            <w:hyperlink r:id="rId21" w:history="1">
              <w:r w:rsidRPr="00061ED0">
                <w:rPr>
                  <w:rStyle w:val="Hyperlink"/>
                  <w:rFonts w:ascii="Tahoma" w:hAnsi="Tahoma" w:cs="Tahoma"/>
                  <w:sz w:val="18"/>
                  <w:szCs w:val="18"/>
                </w:rPr>
                <w:t>Youth Voice at the Agency Level (</w:t>
              </w:r>
              <w:r w:rsidR="00D75D26" w:rsidRPr="00061ED0">
                <w:rPr>
                  <w:rStyle w:val="Hyperlink"/>
                  <w:rFonts w:ascii="Tahoma" w:hAnsi="Tahoma" w:cs="Tahoma"/>
                  <w:sz w:val="18"/>
                  <w:szCs w:val="18"/>
                </w:rPr>
                <w:t>Y-VAL</w:t>
              </w:r>
              <w:r w:rsidRPr="00061ED0">
                <w:rPr>
                  <w:rStyle w:val="Hyperlink"/>
                  <w:rFonts w:ascii="Tahoma" w:hAnsi="Tahoma" w:cs="Tahoma"/>
                  <w:sz w:val="18"/>
                  <w:szCs w:val="18"/>
                </w:rPr>
                <w:t>)</w:t>
              </w:r>
              <w:r w:rsidR="00D75D26" w:rsidRPr="00061ED0">
                <w:rPr>
                  <w:rStyle w:val="Hyperlink"/>
                  <w:rFonts w:ascii="Tahoma" w:hAnsi="Tahoma" w:cs="Tahoma"/>
                  <w:sz w:val="18"/>
                  <w:szCs w:val="18"/>
                </w:rPr>
                <w:t>/</w:t>
              </w:r>
              <w:r w:rsidRPr="00061ED0">
                <w:rPr>
                  <w:rStyle w:val="Hyperlink"/>
                  <w:rFonts w:ascii="Tahoma" w:hAnsi="Tahoma" w:cs="Tahoma"/>
                  <w:sz w:val="18"/>
                  <w:szCs w:val="18"/>
                </w:rPr>
                <w:t>Youth Voice on Committees and Councils (</w:t>
              </w:r>
              <w:r w:rsidR="00D75D26" w:rsidRPr="00061ED0">
                <w:rPr>
                  <w:rStyle w:val="Hyperlink"/>
                  <w:rFonts w:ascii="Tahoma" w:hAnsi="Tahoma" w:cs="Tahoma"/>
                  <w:sz w:val="18"/>
                  <w:szCs w:val="18"/>
                </w:rPr>
                <w:t>Y-VOC</w:t>
              </w:r>
              <w:r w:rsidRPr="00061ED0">
                <w:rPr>
                  <w:rStyle w:val="Hyperlink"/>
                  <w:rFonts w:ascii="Tahoma" w:hAnsi="Tahoma" w:cs="Tahoma"/>
                  <w:sz w:val="18"/>
                  <w:szCs w:val="18"/>
                </w:rPr>
                <w:t>)</w:t>
              </w:r>
            </w:hyperlink>
            <w:r w:rsidR="00D75D26">
              <w:rPr>
                <w:rFonts w:ascii="Tahoma" w:hAnsi="Tahoma" w:cs="Tahoma"/>
                <w:sz w:val="18"/>
                <w:szCs w:val="18"/>
              </w:rPr>
              <w:t xml:space="preserve">. </w:t>
            </w:r>
            <w:r>
              <w:rPr>
                <w:rFonts w:ascii="Tahoma" w:hAnsi="Tahoma" w:cs="Tahoma"/>
                <w:sz w:val="18"/>
                <w:szCs w:val="18"/>
              </w:rPr>
              <w:t xml:space="preserve">Y-Val/Y-VOC </w:t>
            </w:r>
            <w:r w:rsidR="00D75D26">
              <w:rPr>
                <w:rFonts w:ascii="Tahoma" w:hAnsi="Tahoma" w:cs="Tahoma"/>
                <w:sz w:val="18"/>
                <w:szCs w:val="18"/>
              </w:rPr>
              <w:t>provide</w:t>
            </w:r>
            <w:r>
              <w:rPr>
                <w:rFonts w:ascii="Tahoma" w:hAnsi="Tahoma" w:cs="Tahoma"/>
                <w:sz w:val="18"/>
                <w:szCs w:val="18"/>
              </w:rPr>
              <w:t>s a</w:t>
            </w:r>
            <w:r w:rsidR="00D75D26">
              <w:rPr>
                <w:rFonts w:ascii="Tahoma" w:hAnsi="Tahoma" w:cs="Tahoma"/>
                <w:sz w:val="18"/>
                <w:szCs w:val="18"/>
              </w:rPr>
              <w:t xml:space="preserve"> framework of key indicators of meaningful and successful </w:t>
            </w:r>
            <w:r>
              <w:rPr>
                <w:rFonts w:ascii="Tahoma" w:hAnsi="Tahoma" w:cs="Tahoma"/>
                <w:sz w:val="18"/>
                <w:szCs w:val="18"/>
              </w:rPr>
              <w:t xml:space="preserve">youth and young adult </w:t>
            </w:r>
            <w:r w:rsidR="00D75D26">
              <w:rPr>
                <w:rFonts w:ascii="Tahoma" w:hAnsi="Tahoma" w:cs="Tahoma"/>
                <w:sz w:val="18"/>
                <w:szCs w:val="18"/>
              </w:rPr>
              <w:t>voice in program design</w:t>
            </w:r>
            <w:r>
              <w:rPr>
                <w:rFonts w:ascii="Tahoma" w:hAnsi="Tahoma" w:cs="Tahoma"/>
                <w:sz w:val="18"/>
                <w:szCs w:val="18"/>
              </w:rPr>
              <w:t xml:space="preserve"> and/or on committees and councils (similar to the FYSPRT)</w:t>
            </w:r>
            <w:r w:rsidR="00D75D26">
              <w:rPr>
                <w:rFonts w:ascii="Tahoma" w:hAnsi="Tahoma" w:cs="Tahoma"/>
                <w:sz w:val="18"/>
                <w:szCs w:val="18"/>
              </w:rPr>
              <w:t xml:space="preserve">. </w:t>
            </w:r>
            <w:r w:rsidR="00394C3C">
              <w:rPr>
                <w:rFonts w:ascii="Tahoma" w:hAnsi="Tahoma" w:cs="Tahoma"/>
                <w:sz w:val="18"/>
                <w:szCs w:val="18"/>
              </w:rPr>
              <w:t>A</w:t>
            </w:r>
            <w:r w:rsidR="00D75D26">
              <w:rPr>
                <w:rFonts w:ascii="Tahoma" w:hAnsi="Tahoma" w:cs="Tahoma"/>
                <w:sz w:val="18"/>
                <w:szCs w:val="18"/>
              </w:rPr>
              <w:t>ssess</w:t>
            </w:r>
            <w:r w:rsidR="00394C3C">
              <w:rPr>
                <w:rFonts w:ascii="Tahoma" w:hAnsi="Tahoma" w:cs="Tahoma"/>
                <w:sz w:val="18"/>
                <w:szCs w:val="18"/>
              </w:rPr>
              <w:t>ing allows</w:t>
            </w:r>
            <w:r w:rsidR="00D75D26">
              <w:rPr>
                <w:rFonts w:ascii="Tahoma" w:hAnsi="Tahoma" w:cs="Tahoma"/>
                <w:sz w:val="18"/>
                <w:szCs w:val="18"/>
              </w:rPr>
              <w:t xml:space="preserve"> for a collective and reflective </w:t>
            </w:r>
            <w:r w:rsidR="00693A14">
              <w:rPr>
                <w:rFonts w:ascii="Tahoma" w:hAnsi="Tahoma" w:cs="Tahoma"/>
                <w:sz w:val="18"/>
                <w:szCs w:val="18"/>
              </w:rPr>
              <w:t xml:space="preserve">process </w:t>
            </w:r>
            <w:r w:rsidR="00394C3C">
              <w:rPr>
                <w:rFonts w:ascii="Tahoma" w:hAnsi="Tahoma" w:cs="Tahoma"/>
                <w:sz w:val="18"/>
                <w:szCs w:val="18"/>
              </w:rPr>
              <w:t xml:space="preserve">to </w:t>
            </w:r>
            <w:r w:rsidR="00693A14">
              <w:rPr>
                <w:rFonts w:ascii="Tahoma" w:hAnsi="Tahoma" w:cs="Tahoma"/>
                <w:sz w:val="18"/>
                <w:szCs w:val="18"/>
              </w:rPr>
              <w:t xml:space="preserve">better understand </w:t>
            </w:r>
            <w:r>
              <w:rPr>
                <w:rFonts w:ascii="Tahoma" w:hAnsi="Tahoma" w:cs="Tahoma"/>
                <w:sz w:val="18"/>
                <w:szCs w:val="18"/>
              </w:rPr>
              <w:t>youth and young adult voice</w:t>
            </w:r>
            <w:r w:rsidR="00394C3C">
              <w:rPr>
                <w:rFonts w:ascii="Tahoma" w:hAnsi="Tahoma" w:cs="Tahoma"/>
                <w:sz w:val="18"/>
                <w:szCs w:val="18"/>
              </w:rPr>
              <w:t xml:space="preserve"> </w:t>
            </w:r>
            <w:r w:rsidR="00693A14">
              <w:rPr>
                <w:rFonts w:ascii="Tahoma" w:hAnsi="Tahoma" w:cs="Tahoma"/>
                <w:sz w:val="18"/>
                <w:szCs w:val="18"/>
              </w:rPr>
              <w:t>within the agency</w:t>
            </w:r>
            <w:r>
              <w:rPr>
                <w:rFonts w:ascii="Tahoma" w:hAnsi="Tahoma" w:cs="Tahoma"/>
                <w:sz w:val="18"/>
                <w:szCs w:val="18"/>
              </w:rPr>
              <w:t xml:space="preserve"> or committee/council</w:t>
            </w:r>
            <w:r w:rsidR="00394C3C">
              <w:rPr>
                <w:rFonts w:ascii="Tahoma" w:hAnsi="Tahoma" w:cs="Tahoma"/>
                <w:sz w:val="18"/>
                <w:szCs w:val="18"/>
              </w:rPr>
              <w:t xml:space="preserve"> and promotes a shared vision, identifies strengths and needs, supports with moving toward sustainable youth and young adult engagement</w:t>
            </w:r>
            <w:r w:rsidR="00693A14">
              <w:rPr>
                <w:rFonts w:ascii="Tahoma" w:hAnsi="Tahoma" w:cs="Tahoma"/>
                <w:sz w:val="18"/>
                <w:szCs w:val="18"/>
              </w:rPr>
              <w:t xml:space="preserve">. </w:t>
            </w:r>
          </w:p>
          <w:p w:rsidR="002669F4" w:rsidRDefault="002669F4" w:rsidP="00C9751A">
            <w:pPr>
              <w:spacing w:after="0" w:line="240" w:lineRule="auto"/>
              <w:rPr>
                <w:rFonts w:ascii="Tahoma" w:hAnsi="Tahoma" w:cs="Tahoma"/>
                <w:sz w:val="18"/>
                <w:szCs w:val="18"/>
              </w:rPr>
            </w:pPr>
          </w:p>
          <w:p w:rsidR="002669F4" w:rsidRDefault="002669F4" w:rsidP="002669F4">
            <w:pPr>
              <w:spacing w:after="0" w:line="240" w:lineRule="auto"/>
              <w:rPr>
                <w:rFonts w:ascii="Tahoma" w:hAnsi="Tahoma" w:cs="Tahoma"/>
                <w:sz w:val="18"/>
                <w:szCs w:val="18"/>
              </w:rPr>
            </w:pPr>
            <w:r>
              <w:rPr>
                <w:rFonts w:ascii="Tahoma" w:hAnsi="Tahoma" w:cs="Tahoma"/>
                <w:sz w:val="18"/>
                <w:szCs w:val="18"/>
              </w:rPr>
              <w:t xml:space="preserve">The Y-VAL/Y-VOC focuses on the following themes: </w:t>
            </w:r>
          </w:p>
          <w:p w:rsidR="002669F4" w:rsidRDefault="002669F4" w:rsidP="002669F4">
            <w:pPr>
              <w:pStyle w:val="ListParagraph"/>
              <w:numPr>
                <w:ilvl w:val="0"/>
                <w:numId w:val="34"/>
              </w:numPr>
              <w:spacing w:after="0" w:line="240" w:lineRule="auto"/>
              <w:rPr>
                <w:rFonts w:ascii="Tahoma" w:hAnsi="Tahoma" w:cs="Tahoma"/>
                <w:sz w:val="18"/>
                <w:szCs w:val="18"/>
              </w:rPr>
            </w:pPr>
            <w:r>
              <w:rPr>
                <w:rFonts w:ascii="Tahoma" w:hAnsi="Tahoma" w:cs="Tahoma"/>
                <w:sz w:val="18"/>
                <w:szCs w:val="18"/>
              </w:rPr>
              <w:t xml:space="preserve">Overall vision and commitment </w:t>
            </w:r>
          </w:p>
          <w:p w:rsidR="002669F4" w:rsidRDefault="002669F4" w:rsidP="002669F4">
            <w:pPr>
              <w:pStyle w:val="ListParagraph"/>
              <w:numPr>
                <w:ilvl w:val="0"/>
                <w:numId w:val="34"/>
              </w:numPr>
              <w:spacing w:after="0" w:line="240" w:lineRule="auto"/>
              <w:rPr>
                <w:rFonts w:ascii="Tahoma" w:hAnsi="Tahoma" w:cs="Tahoma"/>
                <w:sz w:val="18"/>
                <w:szCs w:val="18"/>
              </w:rPr>
            </w:pPr>
            <w:r>
              <w:rPr>
                <w:rFonts w:ascii="Tahoma" w:hAnsi="Tahoma" w:cs="Tahoma"/>
                <w:sz w:val="18"/>
                <w:szCs w:val="18"/>
              </w:rPr>
              <w:t xml:space="preserve">Collaborative approach </w:t>
            </w:r>
          </w:p>
          <w:p w:rsidR="002669F4" w:rsidRDefault="002669F4" w:rsidP="002669F4">
            <w:pPr>
              <w:pStyle w:val="ListParagraph"/>
              <w:numPr>
                <w:ilvl w:val="0"/>
                <w:numId w:val="34"/>
              </w:numPr>
              <w:spacing w:after="0" w:line="240" w:lineRule="auto"/>
              <w:rPr>
                <w:rFonts w:ascii="Tahoma" w:hAnsi="Tahoma" w:cs="Tahoma"/>
                <w:sz w:val="18"/>
                <w:szCs w:val="18"/>
              </w:rPr>
            </w:pPr>
            <w:r>
              <w:rPr>
                <w:rFonts w:ascii="Tahoma" w:hAnsi="Tahoma" w:cs="Tahoma"/>
                <w:sz w:val="18"/>
                <w:szCs w:val="18"/>
              </w:rPr>
              <w:t xml:space="preserve">Empowered representatives </w:t>
            </w:r>
          </w:p>
          <w:p w:rsidR="002669F4" w:rsidRDefault="002669F4" w:rsidP="002669F4">
            <w:pPr>
              <w:pStyle w:val="ListParagraph"/>
              <w:numPr>
                <w:ilvl w:val="0"/>
                <w:numId w:val="34"/>
              </w:numPr>
              <w:spacing w:after="0" w:line="240" w:lineRule="auto"/>
              <w:rPr>
                <w:rFonts w:ascii="Tahoma" w:hAnsi="Tahoma" w:cs="Tahoma"/>
                <w:sz w:val="18"/>
                <w:szCs w:val="18"/>
              </w:rPr>
            </w:pPr>
            <w:r>
              <w:rPr>
                <w:rFonts w:ascii="Tahoma" w:hAnsi="Tahoma" w:cs="Tahoma"/>
                <w:sz w:val="18"/>
                <w:szCs w:val="18"/>
              </w:rPr>
              <w:t xml:space="preserve">Commitment to facilitation and support of youth and young adult participation </w:t>
            </w:r>
          </w:p>
          <w:p w:rsidR="002669F4" w:rsidRDefault="002669F4" w:rsidP="002669F4">
            <w:pPr>
              <w:pStyle w:val="ListParagraph"/>
              <w:numPr>
                <w:ilvl w:val="0"/>
                <w:numId w:val="34"/>
              </w:numPr>
              <w:spacing w:after="0" w:line="240" w:lineRule="auto"/>
              <w:rPr>
                <w:rFonts w:ascii="Tahoma" w:hAnsi="Tahoma" w:cs="Tahoma"/>
                <w:sz w:val="18"/>
                <w:szCs w:val="18"/>
              </w:rPr>
            </w:pPr>
            <w:r>
              <w:rPr>
                <w:rFonts w:ascii="Tahoma" w:hAnsi="Tahoma" w:cs="Tahoma"/>
                <w:sz w:val="18"/>
                <w:szCs w:val="18"/>
              </w:rPr>
              <w:t xml:space="preserve">Workforce development </w:t>
            </w:r>
          </w:p>
          <w:p w:rsidR="002669F4" w:rsidRDefault="002669F4" w:rsidP="002669F4">
            <w:pPr>
              <w:pStyle w:val="ListParagraph"/>
              <w:numPr>
                <w:ilvl w:val="0"/>
                <w:numId w:val="34"/>
              </w:numPr>
              <w:spacing w:after="0" w:line="240" w:lineRule="auto"/>
              <w:rPr>
                <w:rFonts w:ascii="Tahoma" w:hAnsi="Tahoma" w:cs="Tahoma"/>
                <w:sz w:val="18"/>
                <w:szCs w:val="18"/>
              </w:rPr>
            </w:pPr>
            <w:r>
              <w:rPr>
                <w:rFonts w:ascii="Tahoma" w:hAnsi="Tahoma" w:cs="Tahoma"/>
                <w:sz w:val="18"/>
                <w:szCs w:val="18"/>
              </w:rPr>
              <w:t>Participation in developing programming/program policies</w:t>
            </w:r>
          </w:p>
          <w:p w:rsidR="002669F4" w:rsidRDefault="002669F4" w:rsidP="002669F4">
            <w:pPr>
              <w:pStyle w:val="ListParagraph"/>
              <w:numPr>
                <w:ilvl w:val="0"/>
                <w:numId w:val="34"/>
              </w:numPr>
              <w:spacing w:after="0" w:line="240" w:lineRule="auto"/>
              <w:rPr>
                <w:rFonts w:ascii="Tahoma" w:hAnsi="Tahoma" w:cs="Tahoma"/>
                <w:sz w:val="18"/>
                <w:szCs w:val="18"/>
              </w:rPr>
            </w:pPr>
            <w:r>
              <w:rPr>
                <w:rFonts w:ascii="Tahoma" w:hAnsi="Tahoma" w:cs="Tahoma"/>
                <w:sz w:val="18"/>
                <w:szCs w:val="18"/>
              </w:rPr>
              <w:t xml:space="preserve">Participation in evaluation </w:t>
            </w:r>
          </w:p>
          <w:p w:rsidR="00754F0F" w:rsidRDefault="008C075A" w:rsidP="00C9751A">
            <w:pPr>
              <w:pStyle w:val="ListParagraph"/>
              <w:numPr>
                <w:ilvl w:val="0"/>
                <w:numId w:val="34"/>
              </w:numPr>
              <w:spacing w:after="0" w:line="240" w:lineRule="auto"/>
              <w:rPr>
                <w:rFonts w:ascii="Tahoma" w:hAnsi="Tahoma" w:cs="Tahoma"/>
                <w:sz w:val="18"/>
                <w:szCs w:val="18"/>
              </w:rPr>
            </w:pPr>
            <w:r>
              <w:rPr>
                <w:rFonts w:ascii="Tahoma" w:hAnsi="Tahoma" w:cs="Tahoma"/>
                <w:sz w:val="18"/>
                <w:szCs w:val="18"/>
              </w:rPr>
              <w:t>Leading initiatives and projects</w:t>
            </w:r>
          </w:p>
          <w:p w:rsidR="007B7AE5" w:rsidRPr="008C075A" w:rsidRDefault="007B7AE5" w:rsidP="007B7AE5">
            <w:pPr>
              <w:pStyle w:val="ListParagraph"/>
              <w:spacing w:after="0" w:line="240" w:lineRule="auto"/>
              <w:rPr>
                <w:rFonts w:ascii="Tahoma" w:hAnsi="Tahoma" w:cs="Tahoma"/>
                <w:sz w:val="18"/>
                <w:szCs w:val="18"/>
              </w:rPr>
            </w:pPr>
          </w:p>
        </w:tc>
        <w:tc>
          <w:tcPr>
            <w:tcW w:w="2160" w:type="dxa"/>
            <w:tcBorders>
              <w:top w:val="single" w:sz="12" w:space="0" w:color="000000"/>
              <w:bottom w:val="single" w:sz="12" w:space="0" w:color="000000"/>
            </w:tcBorders>
          </w:tcPr>
          <w:p w:rsidR="00614493" w:rsidRDefault="00614493" w:rsidP="00C9751A">
            <w:pPr>
              <w:spacing w:after="0" w:line="240" w:lineRule="auto"/>
              <w:rPr>
                <w:rFonts w:ascii="Tahoma" w:hAnsi="Tahoma" w:cs="Tahoma"/>
                <w:sz w:val="18"/>
                <w:szCs w:val="18"/>
              </w:rPr>
            </w:pPr>
          </w:p>
          <w:p w:rsidR="00EB468D" w:rsidRPr="00737EBE" w:rsidRDefault="003B618D" w:rsidP="00C9751A">
            <w:pPr>
              <w:spacing w:after="0" w:line="240" w:lineRule="auto"/>
              <w:rPr>
                <w:rFonts w:ascii="Tahoma" w:hAnsi="Tahoma" w:cs="Tahoma"/>
                <w:sz w:val="18"/>
                <w:szCs w:val="18"/>
              </w:rPr>
            </w:pPr>
            <w:r w:rsidRPr="003B618D">
              <w:rPr>
                <w:rFonts w:ascii="Tahoma" w:hAnsi="Tahoma" w:cs="Tahoma"/>
                <w:sz w:val="18"/>
                <w:szCs w:val="18"/>
              </w:rPr>
              <w:t xml:space="preserve">Contact Kristen Royal at </w:t>
            </w:r>
            <w:hyperlink r:id="rId22" w:history="1">
              <w:r w:rsidRPr="00065A36">
                <w:rPr>
                  <w:rStyle w:val="Hyperlink"/>
                  <w:rFonts w:ascii="Tahoma" w:hAnsi="Tahoma" w:cs="Tahoma"/>
                  <w:sz w:val="18"/>
                  <w:szCs w:val="18"/>
                </w:rPr>
                <w:t>kristen.royal@hca.wa.gov</w:t>
              </w:r>
            </w:hyperlink>
            <w:r>
              <w:rPr>
                <w:rFonts w:ascii="Tahoma" w:hAnsi="Tahoma" w:cs="Tahoma"/>
                <w:sz w:val="18"/>
                <w:szCs w:val="18"/>
              </w:rPr>
              <w:t xml:space="preserve"> </w:t>
            </w:r>
            <w:r w:rsidRPr="003B618D">
              <w:rPr>
                <w:rFonts w:ascii="Tahoma" w:hAnsi="Tahoma" w:cs="Tahoma"/>
                <w:sz w:val="18"/>
                <w:szCs w:val="18"/>
              </w:rPr>
              <w:t>if your Regional FYSPRT is interested in receiving additional technical assistance from Youth MOVE National.</w:t>
            </w:r>
          </w:p>
        </w:tc>
        <w:tc>
          <w:tcPr>
            <w:tcW w:w="1080" w:type="dxa"/>
            <w:tcBorders>
              <w:top w:val="single" w:sz="12" w:space="0" w:color="000000"/>
              <w:bottom w:val="single" w:sz="12" w:space="0" w:color="000000"/>
            </w:tcBorders>
          </w:tcPr>
          <w:p w:rsidR="00614493" w:rsidRDefault="00614493" w:rsidP="00C9751A">
            <w:pPr>
              <w:spacing w:after="0" w:line="240" w:lineRule="auto"/>
              <w:rPr>
                <w:rFonts w:ascii="Tahoma" w:hAnsi="Tahoma" w:cs="Tahoma"/>
                <w:sz w:val="18"/>
                <w:szCs w:val="18"/>
              </w:rPr>
            </w:pPr>
          </w:p>
          <w:p w:rsidR="00EB468D" w:rsidRPr="00737EBE" w:rsidRDefault="003B618D" w:rsidP="00C9751A">
            <w:pPr>
              <w:spacing w:after="0" w:line="240" w:lineRule="auto"/>
              <w:rPr>
                <w:rFonts w:ascii="Tahoma" w:hAnsi="Tahoma" w:cs="Tahoma"/>
                <w:sz w:val="18"/>
                <w:szCs w:val="18"/>
              </w:rPr>
            </w:pPr>
            <w:r>
              <w:rPr>
                <w:rFonts w:ascii="Tahoma" w:hAnsi="Tahoma" w:cs="Tahoma"/>
                <w:sz w:val="18"/>
                <w:szCs w:val="18"/>
              </w:rPr>
              <w:t>Regional FYSPRT</w:t>
            </w:r>
          </w:p>
        </w:tc>
        <w:tc>
          <w:tcPr>
            <w:tcW w:w="990" w:type="dxa"/>
            <w:tcBorders>
              <w:top w:val="single" w:sz="12" w:space="0" w:color="000000"/>
              <w:bottom w:val="single" w:sz="12" w:space="0" w:color="000000"/>
              <w:right w:val="single" w:sz="12" w:space="0" w:color="000000"/>
            </w:tcBorders>
          </w:tcPr>
          <w:p w:rsidR="00614493" w:rsidRDefault="00614493" w:rsidP="00C9751A">
            <w:pPr>
              <w:spacing w:after="0" w:line="240" w:lineRule="auto"/>
              <w:rPr>
                <w:rFonts w:ascii="Tahoma" w:hAnsi="Tahoma" w:cs="Tahoma"/>
                <w:sz w:val="18"/>
                <w:szCs w:val="18"/>
              </w:rPr>
            </w:pPr>
          </w:p>
          <w:p w:rsidR="00EB468D" w:rsidRPr="00737EBE" w:rsidRDefault="003B618D" w:rsidP="00C9751A">
            <w:pPr>
              <w:spacing w:after="0" w:line="240" w:lineRule="auto"/>
              <w:rPr>
                <w:rFonts w:ascii="Tahoma" w:hAnsi="Tahoma" w:cs="Tahoma"/>
                <w:sz w:val="18"/>
                <w:szCs w:val="18"/>
              </w:rPr>
            </w:pPr>
            <w:r>
              <w:rPr>
                <w:rFonts w:ascii="Tahoma" w:hAnsi="Tahoma" w:cs="Tahoma"/>
                <w:sz w:val="18"/>
                <w:szCs w:val="18"/>
              </w:rPr>
              <w:t>In 2019</w:t>
            </w:r>
          </w:p>
        </w:tc>
      </w:tr>
      <w:tr w:rsidR="00F324F1" w:rsidRPr="00737EBE" w:rsidTr="00096C53">
        <w:tblPrEx>
          <w:shd w:val="clear" w:color="auto" w:fill="auto"/>
        </w:tblPrEx>
        <w:trPr>
          <w:trHeight w:val="249"/>
        </w:trPr>
        <w:tc>
          <w:tcPr>
            <w:tcW w:w="2250" w:type="dxa"/>
            <w:vMerge w:val="restart"/>
            <w:tcBorders>
              <w:top w:val="single" w:sz="12" w:space="0" w:color="000000"/>
              <w:left w:val="single" w:sz="12" w:space="0" w:color="000000"/>
              <w:bottom w:val="single" w:sz="12" w:space="0" w:color="000000"/>
              <w:right w:val="nil"/>
            </w:tcBorders>
            <w:shd w:val="clear" w:color="auto" w:fill="F2F2F2" w:themeFill="background1" w:themeFillShade="F2"/>
          </w:tcPr>
          <w:p w:rsidR="00E34D52" w:rsidRDefault="00E34D52" w:rsidP="00E34D52">
            <w:pPr>
              <w:pStyle w:val="NoSpacing"/>
              <w:rPr>
                <w:rFonts w:ascii="Tahoma" w:hAnsi="Tahoma" w:cs="Tahoma"/>
                <w:b/>
                <w:sz w:val="18"/>
                <w:szCs w:val="18"/>
              </w:rPr>
            </w:pPr>
            <w:r>
              <w:rPr>
                <w:rFonts w:ascii="Tahoma" w:hAnsi="Tahoma" w:cs="Tahoma"/>
                <w:b/>
                <w:sz w:val="18"/>
                <w:szCs w:val="18"/>
              </w:rPr>
              <w:t>Foundation and Value of Youth Engagement – Part 3</w:t>
            </w:r>
          </w:p>
          <w:p w:rsidR="00E34D52" w:rsidRDefault="00E34D52" w:rsidP="00E34D52">
            <w:pPr>
              <w:pStyle w:val="NoSpacing"/>
              <w:rPr>
                <w:rFonts w:ascii="Tahoma" w:hAnsi="Tahoma" w:cs="Tahoma"/>
                <w:sz w:val="18"/>
                <w:szCs w:val="18"/>
              </w:rPr>
            </w:pPr>
          </w:p>
          <w:p w:rsidR="00E34D52" w:rsidRDefault="00E34D52" w:rsidP="00E34D52">
            <w:pPr>
              <w:pStyle w:val="NoSpacing"/>
              <w:rPr>
                <w:rFonts w:ascii="Tahoma" w:hAnsi="Tahoma" w:cs="Tahoma"/>
                <w:sz w:val="18"/>
                <w:szCs w:val="18"/>
              </w:rPr>
            </w:pPr>
          </w:p>
          <w:p w:rsidR="00E34D52" w:rsidRPr="0069130F" w:rsidRDefault="00E34D52" w:rsidP="00E34D52">
            <w:pPr>
              <w:pStyle w:val="NoSpacing"/>
              <w:rPr>
                <w:rFonts w:ascii="Tahoma" w:hAnsi="Tahoma" w:cs="Tahoma"/>
                <w:sz w:val="18"/>
                <w:szCs w:val="18"/>
              </w:rPr>
            </w:pPr>
            <w:r>
              <w:rPr>
                <w:rFonts w:ascii="Tahoma" w:hAnsi="Tahoma" w:cs="Tahoma"/>
                <w:sz w:val="18"/>
                <w:szCs w:val="18"/>
              </w:rPr>
              <w:t>Johanna Bergan and Madeline Zielinski – Youth MOVE National</w:t>
            </w:r>
          </w:p>
          <w:p w:rsidR="00F324F1" w:rsidRPr="00737EBE" w:rsidRDefault="00F324F1" w:rsidP="00C9751A">
            <w:pPr>
              <w:pStyle w:val="NoSpacing"/>
              <w:rPr>
                <w:rFonts w:ascii="Tahoma" w:hAnsi="Tahoma" w:cs="Tahoma"/>
                <w:sz w:val="18"/>
                <w:szCs w:val="18"/>
              </w:rPr>
            </w:pPr>
          </w:p>
          <w:p w:rsidR="00F324F1" w:rsidRDefault="00F324F1" w:rsidP="008C075A">
            <w:pPr>
              <w:pStyle w:val="NoSpacing"/>
              <w:rPr>
                <w:rFonts w:ascii="Tahoma" w:hAnsi="Tahoma" w:cs="Tahoma"/>
                <w:sz w:val="18"/>
                <w:szCs w:val="18"/>
              </w:rPr>
            </w:pPr>
          </w:p>
          <w:p w:rsidR="007B7AE5" w:rsidRDefault="007B7AE5" w:rsidP="008C075A">
            <w:pPr>
              <w:pStyle w:val="NoSpacing"/>
              <w:rPr>
                <w:rFonts w:ascii="Tahoma" w:hAnsi="Tahoma" w:cs="Tahoma"/>
                <w:sz w:val="18"/>
                <w:szCs w:val="18"/>
              </w:rPr>
            </w:pPr>
          </w:p>
          <w:p w:rsidR="007B7AE5" w:rsidRDefault="007B7AE5" w:rsidP="008C075A">
            <w:pPr>
              <w:pStyle w:val="NoSpacing"/>
              <w:rPr>
                <w:rFonts w:ascii="Tahoma" w:hAnsi="Tahoma" w:cs="Tahoma"/>
                <w:sz w:val="18"/>
                <w:szCs w:val="18"/>
              </w:rPr>
            </w:pPr>
          </w:p>
          <w:p w:rsidR="007B7AE5" w:rsidRDefault="007B7AE5" w:rsidP="008C075A">
            <w:pPr>
              <w:pStyle w:val="NoSpacing"/>
              <w:rPr>
                <w:rFonts w:ascii="Tahoma" w:hAnsi="Tahoma" w:cs="Tahoma"/>
                <w:sz w:val="18"/>
                <w:szCs w:val="18"/>
              </w:rPr>
            </w:pPr>
          </w:p>
          <w:p w:rsidR="007B7AE5" w:rsidRDefault="007B7AE5" w:rsidP="008C075A">
            <w:pPr>
              <w:pStyle w:val="NoSpacing"/>
              <w:rPr>
                <w:rFonts w:ascii="Tahoma" w:hAnsi="Tahoma" w:cs="Tahoma"/>
                <w:sz w:val="18"/>
                <w:szCs w:val="18"/>
              </w:rPr>
            </w:pPr>
          </w:p>
          <w:p w:rsidR="007B7AE5" w:rsidRDefault="007B7AE5" w:rsidP="008C075A">
            <w:pPr>
              <w:pStyle w:val="NoSpacing"/>
              <w:rPr>
                <w:rFonts w:ascii="Tahoma" w:hAnsi="Tahoma" w:cs="Tahoma"/>
                <w:sz w:val="18"/>
                <w:szCs w:val="18"/>
              </w:rPr>
            </w:pPr>
          </w:p>
          <w:p w:rsidR="007B7AE5" w:rsidRDefault="007B7AE5" w:rsidP="008C075A">
            <w:pPr>
              <w:pStyle w:val="NoSpacing"/>
              <w:rPr>
                <w:rFonts w:ascii="Tahoma" w:hAnsi="Tahoma" w:cs="Tahoma"/>
                <w:sz w:val="18"/>
                <w:szCs w:val="18"/>
              </w:rPr>
            </w:pPr>
          </w:p>
          <w:p w:rsidR="007B7AE5" w:rsidRDefault="007B7AE5" w:rsidP="008C075A">
            <w:pPr>
              <w:pStyle w:val="NoSpacing"/>
              <w:rPr>
                <w:rFonts w:ascii="Tahoma" w:hAnsi="Tahoma" w:cs="Tahoma"/>
                <w:sz w:val="18"/>
                <w:szCs w:val="18"/>
              </w:rPr>
            </w:pPr>
          </w:p>
          <w:p w:rsidR="007B7AE5" w:rsidRDefault="007B7AE5" w:rsidP="008C075A">
            <w:pPr>
              <w:pStyle w:val="NoSpacing"/>
              <w:rPr>
                <w:rFonts w:ascii="Tahoma" w:hAnsi="Tahoma" w:cs="Tahoma"/>
                <w:sz w:val="18"/>
                <w:szCs w:val="18"/>
              </w:rPr>
            </w:pPr>
          </w:p>
          <w:p w:rsidR="007B7AE5" w:rsidRDefault="007B7AE5" w:rsidP="008C075A">
            <w:pPr>
              <w:pStyle w:val="NoSpacing"/>
              <w:rPr>
                <w:rFonts w:ascii="Tahoma" w:hAnsi="Tahoma" w:cs="Tahoma"/>
                <w:sz w:val="18"/>
                <w:szCs w:val="18"/>
              </w:rPr>
            </w:pPr>
          </w:p>
          <w:p w:rsidR="007B7AE5" w:rsidRDefault="007B7AE5" w:rsidP="008C075A">
            <w:pPr>
              <w:pStyle w:val="NoSpacing"/>
              <w:rPr>
                <w:rFonts w:ascii="Tahoma" w:hAnsi="Tahoma" w:cs="Tahoma"/>
                <w:b/>
                <w:sz w:val="18"/>
                <w:szCs w:val="18"/>
              </w:rPr>
            </w:pPr>
          </w:p>
          <w:p w:rsidR="007B7AE5" w:rsidRPr="007B7AE5" w:rsidRDefault="007B7AE5" w:rsidP="008C075A">
            <w:pPr>
              <w:pStyle w:val="NoSpacing"/>
              <w:rPr>
                <w:rFonts w:ascii="Tahoma" w:hAnsi="Tahoma" w:cs="Tahoma"/>
                <w:b/>
                <w:sz w:val="18"/>
                <w:szCs w:val="18"/>
              </w:rPr>
            </w:pPr>
            <w:r w:rsidRPr="007B7AE5">
              <w:rPr>
                <w:rFonts w:ascii="Tahoma" w:hAnsi="Tahoma" w:cs="Tahoma"/>
                <w:b/>
                <w:sz w:val="18"/>
                <w:szCs w:val="18"/>
              </w:rPr>
              <w:t>Foundation and Value of Youth Engagement – Part 3</w:t>
            </w:r>
            <w:r>
              <w:rPr>
                <w:rFonts w:ascii="Tahoma" w:hAnsi="Tahoma" w:cs="Tahoma"/>
                <w:b/>
                <w:sz w:val="18"/>
                <w:szCs w:val="18"/>
              </w:rPr>
              <w:t xml:space="preserve"> continued. . .</w:t>
            </w:r>
          </w:p>
        </w:tc>
        <w:tc>
          <w:tcPr>
            <w:tcW w:w="12600" w:type="dxa"/>
            <w:gridSpan w:val="4"/>
            <w:tcBorders>
              <w:top w:val="single" w:sz="12" w:space="0" w:color="000000"/>
              <w:left w:val="nil"/>
              <w:bottom w:val="single" w:sz="12" w:space="0" w:color="000000"/>
              <w:right w:val="single" w:sz="12" w:space="0" w:color="000000"/>
            </w:tcBorders>
            <w:shd w:val="clear" w:color="auto" w:fill="F2F2F2" w:themeFill="background1" w:themeFillShade="F2"/>
          </w:tcPr>
          <w:p w:rsidR="00F324F1" w:rsidRPr="001921A9" w:rsidRDefault="00F324F1" w:rsidP="00754F0F">
            <w:pPr>
              <w:spacing w:after="0" w:line="240" w:lineRule="auto"/>
              <w:rPr>
                <w:rFonts w:ascii="Tahoma" w:hAnsi="Tahoma" w:cs="Tahoma"/>
                <w:sz w:val="16"/>
                <w:szCs w:val="16"/>
              </w:rPr>
            </w:pPr>
            <w:r w:rsidRPr="001921A9">
              <w:rPr>
                <w:rFonts w:ascii="Tahoma" w:hAnsi="Tahoma" w:cs="Tahoma"/>
                <w:b/>
                <w:sz w:val="16"/>
                <w:szCs w:val="16"/>
              </w:rPr>
              <w:lastRenderedPageBreak/>
              <w:t>Topic Purpose</w:t>
            </w:r>
            <w:r w:rsidR="00E34D52">
              <w:rPr>
                <w:rFonts w:ascii="Tahoma" w:hAnsi="Tahoma" w:cs="Tahoma"/>
                <w:sz w:val="16"/>
                <w:szCs w:val="16"/>
              </w:rPr>
              <w:t xml:space="preserve"> – See topic purpose from Part 1 this morning</w:t>
            </w:r>
          </w:p>
        </w:tc>
      </w:tr>
      <w:tr w:rsidR="00F324F1" w:rsidRPr="00737EBE" w:rsidTr="008C075A">
        <w:trPr>
          <w:trHeight w:val="1005"/>
        </w:trPr>
        <w:tc>
          <w:tcPr>
            <w:tcW w:w="2250" w:type="dxa"/>
            <w:vMerge/>
            <w:tcBorders>
              <w:top w:val="single" w:sz="12" w:space="0" w:color="000000"/>
              <w:left w:val="single" w:sz="12" w:space="0" w:color="000000"/>
              <w:bottom w:val="single" w:sz="12" w:space="0" w:color="000000"/>
              <w:right w:val="single" w:sz="12" w:space="0" w:color="000000"/>
            </w:tcBorders>
            <w:shd w:val="clear" w:color="auto" w:fill="EEECE1" w:themeFill="background2"/>
          </w:tcPr>
          <w:p w:rsidR="00F324F1" w:rsidRPr="00737EBE" w:rsidRDefault="00F324F1" w:rsidP="00C9751A">
            <w:pPr>
              <w:pStyle w:val="NoSpacing"/>
              <w:rPr>
                <w:rFonts w:ascii="Tahoma" w:hAnsi="Tahoma" w:cs="Tahoma"/>
                <w:sz w:val="18"/>
                <w:szCs w:val="18"/>
              </w:rPr>
            </w:pPr>
          </w:p>
        </w:tc>
        <w:tc>
          <w:tcPr>
            <w:tcW w:w="8370" w:type="dxa"/>
            <w:tcBorders>
              <w:top w:val="single" w:sz="12" w:space="0" w:color="000000"/>
              <w:left w:val="single" w:sz="12" w:space="0" w:color="000000"/>
              <w:bottom w:val="single" w:sz="12" w:space="0" w:color="000000"/>
            </w:tcBorders>
          </w:tcPr>
          <w:p w:rsidR="00614493" w:rsidRDefault="00614493" w:rsidP="00C9751A">
            <w:pPr>
              <w:spacing w:after="0" w:line="240" w:lineRule="auto"/>
              <w:rPr>
                <w:rFonts w:ascii="Tahoma" w:hAnsi="Tahoma" w:cs="Tahoma"/>
                <w:sz w:val="18"/>
                <w:szCs w:val="18"/>
              </w:rPr>
            </w:pPr>
          </w:p>
          <w:p w:rsidR="00634B52" w:rsidRDefault="002669F4" w:rsidP="00C9751A">
            <w:pPr>
              <w:spacing w:after="0" w:line="240" w:lineRule="auto"/>
              <w:rPr>
                <w:rFonts w:ascii="Tahoma" w:hAnsi="Tahoma" w:cs="Tahoma"/>
                <w:sz w:val="18"/>
                <w:szCs w:val="18"/>
              </w:rPr>
            </w:pPr>
            <w:r>
              <w:rPr>
                <w:rFonts w:ascii="Tahoma" w:hAnsi="Tahoma" w:cs="Tahoma"/>
                <w:sz w:val="18"/>
                <w:szCs w:val="18"/>
              </w:rPr>
              <w:t>For a visioning activity, attendees</w:t>
            </w:r>
            <w:r w:rsidR="00AD6D96">
              <w:rPr>
                <w:rFonts w:ascii="Tahoma" w:hAnsi="Tahoma" w:cs="Tahoma"/>
                <w:sz w:val="18"/>
                <w:szCs w:val="18"/>
              </w:rPr>
              <w:t xml:space="preserve"> </w:t>
            </w:r>
            <w:r>
              <w:rPr>
                <w:rFonts w:ascii="Tahoma" w:hAnsi="Tahoma" w:cs="Tahoma"/>
                <w:sz w:val="18"/>
                <w:szCs w:val="18"/>
              </w:rPr>
              <w:t>gathered with other participants from their R</w:t>
            </w:r>
            <w:r w:rsidR="00AD6D96">
              <w:rPr>
                <w:rFonts w:ascii="Tahoma" w:hAnsi="Tahoma" w:cs="Tahoma"/>
                <w:sz w:val="18"/>
                <w:szCs w:val="18"/>
              </w:rPr>
              <w:t>egion</w:t>
            </w:r>
            <w:r>
              <w:rPr>
                <w:rFonts w:ascii="Tahoma" w:hAnsi="Tahoma" w:cs="Tahoma"/>
                <w:sz w:val="18"/>
                <w:szCs w:val="18"/>
              </w:rPr>
              <w:t>al FYSPRT</w:t>
            </w:r>
            <w:r w:rsidR="00AD6D96">
              <w:rPr>
                <w:rFonts w:ascii="Tahoma" w:hAnsi="Tahoma" w:cs="Tahoma"/>
                <w:sz w:val="18"/>
                <w:szCs w:val="18"/>
              </w:rPr>
              <w:t xml:space="preserve"> </w:t>
            </w:r>
            <w:r w:rsidR="005476D5">
              <w:rPr>
                <w:rFonts w:ascii="Tahoma" w:hAnsi="Tahoma" w:cs="Tahoma"/>
                <w:sz w:val="18"/>
                <w:szCs w:val="18"/>
              </w:rPr>
              <w:t xml:space="preserve">to discuss </w:t>
            </w:r>
            <w:r>
              <w:rPr>
                <w:rFonts w:ascii="Tahoma" w:hAnsi="Tahoma" w:cs="Tahoma"/>
                <w:sz w:val="18"/>
                <w:szCs w:val="18"/>
              </w:rPr>
              <w:t>the following questions - How are youth engaged in your Regional FYSPRT or youth driven community based efforts today? In the future, how will y</w:t>
            </w:r>
            <w:r w:rsidR="000B3F0A">
              <w:rPr>
                <w:rFonts w:ascii="Tahoma" w:hAnsi="Tahoma" w:cs="Tahoma"/>
                <w:sz w:val="18"/>
                <w:szCs w:val="18"/>
              </w:rPr>
              <w:t>outh engage in your Regional FY</w:t>
            </w:r>
            <w:r>
              <w:rPr>
                <w:rFonts w:ascii="Tahoma" w:hAnsi="Tahoma" w:cs="Tahoma"/>
                <w:sz w:val="18"/>
                <w:szCs w:val="18"/>
              </w:rPr>
              <w:t>S</w:t>
            </w:r>
            <w:r w:rsidR="000B3F0A">
              <w:rPr>
                <w:rFonts w:ascii="Tahoma" w:hAnsi="Tahoma" w:cs="Tahoma"/>
                <w:sz w:val="18"/>
                <w:szCs w:val="18"/>
              </w:rPr>
              <w:t>P</w:t>
            </w:r>
            <w:r>
              <w:rPr>
                <w:rFonts w:ascii="Tahoma" w:hAnsi="Tahoma" w:cs="Tahoma"/>
                <w:sz w:val="18"/>
                <w:szCs w:val="18"/>
              </w:rPr>
              <w:t>RT or youth driven community based efforts?</w:t>
            </w:r>
            <w:r w:rsidR="00AD6D96">
              <w:rPr>
                <w:rFonts w:ascii="Tahoma" w:hAnsi="Tahoma" w:cs="Tahoma"/>
                <w:sz w:val="18"/>
                <w:szCs w:val="18"/>
              </w:rPr>
              <w:t xml:space="preserve"> After they had time to discuss </w:t>
            </w:r>
            <w:r w:rsidR="009C0F88">
              <w:rPr>
                <w:rFonts w:ascii="Tahoma" w:hAnsi="Tahoma" w:cs="Tahoma"/>
                <w:sz w:val="18"/>
                <w:szCs w:val="18"/>
              </w:rPr>
              <w:t xml:space="preserve">the questions, </w:t>
            </w:r>
            <w:r w:rsidR="00AD6D96">
              <w:rPr>
                <w:rFonts w:ascii="Tahoma" w:hAnsi="Tahoma" w:cs="Tahoma"/>
                <w:sz w:val="18"/>
                <w:szCs w:val="18"/>
              </w:rPr>
              <w:t xml:space="preserve">the regions reported </w:t>
            </w:r>
            <w:r>
              <w:rPr>
                <w:rFonts w:ascii="Tahoma" w:hAnsi="Tahoma" w:cs="Tahoma"/>
                <w:sz w:val="18"/>
                <w:szCs w:val="18"/>
              </w:rPr>
              <w:t xml:space="preserve">their ideas and thoughts </w:t>
            </w:r>
            <w:r w:rsidR="00AD6D96">
              <w:rPr>
                <w:rFonts w:ascii="Tahoma" w:hAnsi="Tahoma" w:cs="Tahoma"/>
                <w:sz w:val="18"/>
                <w:szCs w:val="18"/>
              </w:rPr>
              <w:t>back to the group</w:t>
            </w:r>
            <w:r>
              <w:rPr>
                <w:rFonts w:ascii="Tahoma" w:hAnsi="Tahoma" w:cs="Tahoma"/>
                <w:sz w:val="18"/>
                <w:szCs w:val="18"/>
              </w:rPr>
              <w:t>:</w:t>
            </w:r>
            <w:r w:rsidR="00AD6D96">
              <w:rPr>
                <w:rFonts w:ascii="Tahoma" w:hAnsi="Tahoma" w:cs="Tahoma"/>
                <w:sz w:val="18"/>
                <w:szCs w:val="18"/>
              </w:rPr>
              <w:t xml:space="preserve">  </w:t>
            </w:r>
          </w:p>
          <w:p w:rsidR="00733FF5" w:rsidRDefault="00733FF5" w:rsidP="00733FF5">
            <w:pPr>
              <w:pStyle w:val="ListParagraph"/>
              <w:numPr>
                <w:ilvl w:val="0"/>
                <w:numId w:val="34"/>
              </w:numPr>
              <w:spacing w:after="0" w:line="240" w:lineRule="auto"/>
              <w:rPr>
                <w:rFonts w:ascii="Tahoma" w:hAnsi="Tahoma" w:cs="Tahoma"/>
                <w:sz w:val="18"/>
                <w:szCs w:val="18"/>
              </w:rPr>
            </w:pPr>
            <w:r>
              <w:rPr>
                <w:rFonts w:ascii="Tahoma" w:hAnsi="Tahoma" w:cs="Tahoma"/>
                <w:sz w:val="18"/>
                <w:szCs w:val="18"/>
              </w:rPr>
              <w:t xml:space="preserve">Using social media to communicate </w:t>
            </w:r>
          </w:p>
          <w:p w:rsidR="00733FF5" w:rsidRDefault="00733FF5" w:rsidP="00733FF5">
            <w:pPr>
              <w:pStyle w:val="ListParagraph"/>
              <w:numPr>
                <w:ilvl w:val="0"/>
                <w:numId w:val="34"/>
              </w:numPr>
              <w:spacing w:after="0" w:line="240" w:lineRule="auto"/>
              <w:rPr>
                <w:rFonts w:ascii="Tahoma" w:hAnsi="Tahoma" w:cs="Tahoma"/>
                <w:sz w:val="18"/>
                <w:szCs w:val="18"/>
              </w:rPr>
            </w:pPr>
            <w:r>
              <w:rPr>
                <w:rFonts w:ascii="Tahoma" w:hAnsi="Tahoma" w:cs="Tahoma"/>
                <w:sz w:val="18"/>
                <w:szCs w:val="18"/>
              </w:rPr>
              <w:t xml:space="preserve">Youth mentorship </w:t>
            </w:r>
          </w:p>
          <w:p w:rsidR="00733FF5" w:rsidRDefault="001B5713" w:rsidP="00733FF5">
            <w:pPr>
              <w:pStyle w:val="ListParagraph"/>
              <w:numPr>
                <w:ilvl w:val="0"/>
                <w:numId w:val="34"/>
              </w:numPr>
              <w:spacing w:after="0" w:line="240" w:lineRule="auto"/>
              <w:rPr>
                <w:rFonts w:ascii="Tahoma" w:hAnsi="Tahoma" w:cs="Tahoma"/>
                <w:sz w:val="18"/>
                <w:szCs w:val="18"/>
              </w:rPr>
            </w:pPr>
            <w:r>
              <w:rPr>
                <w:rFonts w:ascii="Tahoma" w:hAnsi="Tahoma" w:cs="Tahoma"/>
                <w:sz w:val="18"/>
                <w:szCs w:val="18"/>
              </w:rPr>
              <w:t xml:space="preserve">Smaller FYSPRT gatherings within regions </w:t>
            </w:r>
          </w:p>
          <w:p w:rsidR="001B5713" w:rsidRDefault="001B5713" w:rsidP="00733FF5">
            <w:pPr>
              <w:pStyle w:val="ListParagraph"/>
              <w:numPr>
                <w:ilvl w:val="0"/>
                <w:numId w:val="34"/>
              </w:numPr>
              <w:spacing w:after="0" w:line="240" w:lineRule="auto"/>
              <w:rPr>
                <w:rFonts w:ascii="Tahoma" w:hAnsi="Tahoma" w:cs="Tahoma"/>
                <w:sz w:val="18"/>
                <w:szCs w:val="18"/>
              </w:rPr>
            </w:pPr>
            <w:r>
              <w:rPr>
                <w:rFonts w:ascii="Tahoma" w:hAnsi="Tahoma" w:cs="Tahoma"/>
                <w:sz w:val="18"/>
                <w:szCs w:val="18"/>
              </w:rPr>
              <w:t xml:space="preserve">Youth created vision </w:t>
            </w:r>
          </w:p>
          <w:p w:rsidR="001B5713" w:rsidRDefault="001B5713" w:rsidP="00733FF5">
            <w:pPr>
              <w:pStyle w:val="ListParagraph"/>
              <w:numPr>
                <w:ilvl w:val="0"/>
                <w:numId w:val="34"/>
              </w:numPr>
              <w:spacing w:after="0" w:line="240" w:lineRule="auto"/>
              <w:rPr>
                <w:rFonts w:ascii="Tahoma" w:hAnsi="Tahoma" w:cs="Tahoma"/>
                <w:sz w:val="18"/>
                <w:szCs w:val="18"/>
              </w:rPr>
            </w:pPr>
            <w:r>
              <w:rPr>
                <w:rFonts w:ascii="Tahoma" w:hAnsi="Tahoma" w:cs="Tahoma"/>
                <w:sz w:val="18"/>
                <w:szCs w:val="18"/>
              </w:rPr>
              <w:t xml:space="preserve">Youth </w:t>
            </w:r>
            <w:r w:rsidR="002C0688">
              <w:rPr>
                <w:rFonts w:ascii="Tahoma" w:hAnsi="Tahoma" w:cs="Tahoma"/>
                <w:sz w:val="18"/>
                <w:szCs w:val="18"/>
              </w:rPr>
              <w:t>part of</w:t>
            </w:r>
            <w:r>
              <w:rPr>
                <w:rFonts w:ascii="Tahoma" w:hAnsi="Tahoma" w:cs="Tahoma"/>
                <w:sz w:val="18"/>
                <w:szCs w:val="18"/>
              </w:rPr>
              <w:t xml:space="preserve"> decision making </w:t>
            </w:r>
          </w:p>
          <w:p w:rsidR="001B5713" w:rsidRDefault="001B5713" w:rsidP="00733FF5">
            <w:pPr>
              <w:pStyle w:val="ListParagraph"/>
              <w:numPr>
                <w:ilvl w:val="0"/>
                <w:numId w:val="34"/>
              </w:numPr>
              <w:spacing w:after="0" w:line="240" w:lineRule="auto"/>
              <w:rPr>
                <w:rFonts w:ascii="Tahoma" w:hAnsi="Tahoma" w:cs="Tahoma"/>
                <w:sz w:val="18"/>
                <w:szCs w:val="18"/>
              </w:rPr>
            </w:pPr>
            <w:r>
              <w:rPr>
                <w:rFonts w:ascii="Tahoma" w:hAnsi="Tahoma" w:cs="Tahoma"/>
                <w:sz w:val="18"/>
                <w:szCs w:val="18"/>
              </w:rPr>
              <w:t>Youth Engagement Trainings</w:t>
            </w:r>
          </w:p>
          <w:p w:rsidR="001B5713" w:rsidRDefault="001B5713" w:rsidP="00733FF5">
            <w:pPr>
              <w:pStyle w:val="ListParagraph"/>
              <w:numPr>
                <w:ilvl w:val="0"/>
                <w:numId w:val="34"/>
              </w:numPr>
              <w:spacing w:after="0" w:line="240" w:lineRule="auto"/>
              <w:rPr>
                <w:rFonts w:ascii="Tahoma" w:hAnsi="Tahoma" w:cs="Tahoma"/>
                <w:sz w:val="18"/>
                <w:szCs w:val="18"/>
              </w:rPr>
            </w:pPr>
            <w:r>
              <w:rPr>
                <w:rFonts w:ascii="Tahoma" w:hAnsi="Tahoma" w:cs="Tahoma"/>
                <w:sz w:val="18"/>
                <w:szCs w:val="18"/>
              </w:rPr>
              <w:t xml:space="preserve">Youth Stipend to attend meetings </w:t>
            </w:r>
          </w:p>
          <w:p w:rsidR="001B5713" w:rsidRDefault="005D5E87" w:rsidP="00733FF5">
            <w:pPr>
              <w:pStyle w:val="ListParagraph"/>
              <w:numPr>
                <w:ilvl w:val="0"/>
                <w:numId w:val="34"/>
              </w:numPr>
              <w:spacing w:after="0" w:line="240" w:lineRule="auto"/>
              <w:rPr>
                <w:rFonts w:ascii="Tahoma" w:hAnsi="Tahoma" w:cs="Tahoma"/>
                <w:sz w:val="18"/>
                <w:szCs w:val="18"/>
              </w:rPr>
            </w:pPr>
            <w:r>
              <w:rPr>
                <w:rFonts w:ascii="Tahoma" w:hAnsi="Tahoma" w:cs="Tahoma"/>
                <w:sz w:val="18"/>
                <w:szCs w:val="18"/>
              </w:rPr>
              <w:t xml:space="preserve">Hold FYSPRTs at local </w:t>
            </w:r>
            <w:r w:rsidR="00096C53">
              <w:rPr>
                <w:rFonts w:ascii="Tahoma" w:hAnsi="Tahoma" w:cs="Tahoma"/>
                <w:sz w:val="18"/>
                <w:szCs w:val="18"/>
              </w:rPr>
              <w:t>h</w:t>
            </w:r>
            <w:r>
              <w:rPr>
                <w:rFonts w:ascii="Tahoma" w:hAnsi="Tahoma" w:cs="Tahoma"/>
                <w:sz w:val="18"/>
                <w:szCs w:val="18"/>
              </w:rPr>
              <w:t xml:space="preserve">igh schools or a more relaxed environment </w:t>
            </w:r>
          </w:p>
          <w:p w:rsidR="005D5E87" w:rsidRDefault="00A8688C" w:rsidP="00733FF5">
            <w:pPr>
              <w:pStyle w:val="ListParagraph"/>
              <w:numPr>
                <w:ilvl w:val="0"/>
                <w:numId w:val="34"/>
              </w:numPr>
              <w:spacing w:after="0" w:line="240" w:lineRule="auto"/>
              <w:rPr>
                <w:rFonts w:ascii="Tahoma" w:hAnsi="Tahoma" w:cs="Tahoma"/>
                <w:sz w:val="18"/>
                <w:szCs w:val="18"/>
              </w:rPr>
            </w:pPr>
            <w:r>
              <w:rPr>
                <w:rFonts w:ascii="Tahoma" w:hAnsi="Tahoma" w:cs="Tahoma"/>
                <w:sz w:val="18"/>
                <w:szCs w:val="18"/>
              </w:rPr>
              <w:t xml:space="preserve">After school programs </w:t>
            </w:r>
          </w:p>
          <w:p w:rsidR="00A8688C" w:rsidRDefault="00A8688C" w:rsidP="00733FF5">
            <w:pPr>
              <w:pStyle w:val="ListParagraph"/>
              <w:numPr>
                <w:ilvl w:val="0"/>
                <w:numId w:val="34"/>
              </w:numPr>
              <w:spacing w:after="0" w:line="240" w:lineRule="auto"/>
              <w:rPr>
                <w:rFonts w:ascii="Tahoma" w:hAnsi="Tahoma" w:cs="Tahoma"/>
                <w:sz w:val="18"/>
                <w:szCs w:val="18"/>
              </w:rPr>
            </w:pPr>
            <w:r>
              <w:rPr>
                <w:rFonts w:ascii="Tahoma" w:hAnsi="Tahoma" w:cs="Tahoma"/>
                <w:sz w:val="18"/>
                <w:szCs w:val="18"/>
              </w:rPr>
              <w:t xml:space="preserve">Youth led events </w:t>
            </w:r>
          </w:p>
          <w:p w:rsidR="00614493" w:rsidRDefault="00614493" w:rsidP="00A8688C">
            <w:pPr>
              <w:spacing w:after="0" w:line="240" w:lineRule="auto"/>
              <w:rPr>
                <w:rFonts w:ascii="Tahoma" w:hAnsi="Tahoma" w:cs="Tahoma"/>
                <w:sz w:val="18"/>
                <w:szCs w:val="18"/>
              </w:rPr>
            </w:pPr>
          </w:p>
          <w:p w:rsidR="00614493" w:rsidRDefault="00614493" w:rsidP="00A8688C">
            <w:pPr>
              <w:spacing w:after="0" w:line="240" w:lineRule="auto"/>
              <w:rPr>
                <w:rFonts w:ascii="Tahoma" w:hAnsi="Tahoma" w:cs="Tahoma"/>
                <w:sz w:val="18"/>
                <w:szCs w:val="18"/>
              </w:rPr>
            </w:pPr>
          </w:p>
          <w:p w:rsidR="00A8688C" w:rsidRDefault="009C0F88" w:rsidP="00A8688C">
            <w:pPr>
              <w:spacing w:after="0" w:line="240" w:lineRule="auto"/>
              <w:rPr>
                <w:rFonts w:ascii="Tahoma" w:hAnsi="Tahoma" w:cs="Tahoma"/>
                <w:sz w:val="18"/>
                <w:szCs w:val="18"/>
              </w:rPr>
            </w:pPr>
            <w:r>
              <w:rPr>
                <w:rFonts w:ascii="Tahoma" w:hAnsi="Tahoma" w:cs="Tahoma"/>
                <w:sz w:val="18"/>
                <w:szCs w:val="18"/>
              </w:rPr>
              <w:t xml:space="preserve">To </w:t>
            </w:r>
            <w:r w:rsidR="00A8688C">
              <w:rPr>
                <w:rFonts w:ascii="Tahoma" w:hAnsi="Tahoma" w:cs="Tahoma"/>
                <w:sz w:val="18"/>
                <w:szCs w:val="18"/>
              </w:rPr>
              <w:t>wrap up</w:t>
            </w:r>
            <w:r>
              <w:rPr>
                <w:rFonts w:ascii="Tahoma" w:hAnsi="Tahoma" w:cs="Tahoma"/>
                <w:sz w:val="18"/>
                <w:szCs w:val="18"/>
              </w:rPr>
              <w:t xml:space="preserve"> the activity,</w:t>
            </w:r>
            <w:r w:rsidR="00A8688C">
              <w:rPr>
                <w:rFonts w:ascii="Tahoma" w:hAnsi="Tahoma" w:cs="Tahoma"/>
                <w:sz w:val="18"/>
                <w:szCs w:val="18"/>
              </w:rPr>
              <w:t xml:space="preserve"> the group was asked “wh</w:t>
            </w:r>
            <w:r>
              <w:rPr>
                <w:rFonts w:ascii="Tahoma" w:hAnsi="Tahoma" w:cs="Tahoma"/>
                <w:sz w:val="18"/>
                <w:szCs w:val="18"/>
              </w:rPr>
              <w:t>at</w:t>
            </w:r>
            <w:r w:rsidR="00A8688C">
              <w:rPr>
                <w:rFonts w:ascii="Tahoma" w:hAnsi="Tahoma" w:cs="Tahoma"/>
                <w:sz w:val="18"/>
                <w:szCs w:val="18"/>
              </w:rPr>
              <w:t xml:space="preserve"> is one commitment you are taking away from today?” </w:t>
            </w:r>
          </w:p>
          <w:p w:rsidR="009C0F88" w:rsidRDefault="009C0F88" w:rsidP="00A8688C">
            <w:pPr>
              <w:spacing w:after="0" w:line="240" w:lineRule="auto"/>
              <w:rPr>
                <w:rFonts w:ascii="Tahoma" w:hAnsi="Tahoma" w:cs="Tahoma"/>
                <w:sz w:val="18"/>
                <w:szCs w:val="18"/>
              </w:rPr>
            </w:pPr>
          </w:p>
          <w:p w:rsidR="00A8688C" w:rsidRDefault="00A8688C" w:rsidP="00A8688C">
            <w:pPr>
              <w:spacing w:after="0" w:line="240" w:lineRule="auto"/>
              <w:rPr>
                <w:rFonts w:ascii="Tahoma" w:hAnsi="Tahoma" w:cs="Tahoma"/>
                <w:sz w:val="18"/>
                <w:szCs w:val="18"/>
              </w:rPr>
            </w:pPr>
            <w:r>
              <w:rPr>
                <w:rFonts w:ascii="Tahoma" w:hAnsi="Tahoma" w:cs="Tahoma"/>
                <w:sz w:val="18"/>
                <w:szCs w:val="18"/>
              </w:rPr>
              <w:t xml:space="preserve">The next steps that were discussed </w:t>
            </w:r>
            <w:r w:rsidR="009C0F88">
              <w:rPr>
                <w:rFonts w:ascii="Tahoma" w:hAnsi="Tahoma" w:cs="Tahoma"/>
                <w:sz w:val="18"/>
                <w:szCs w:val="18"/>
              </w:rPr>
              <w:t>by attendees included</w:t>
            </w:r>
            <w:r>
              <w:rPr>
                <w:rFonts w:ascii="Tahoma" w:hAnsi="Tahoma" w:cs="Tahoma"/>
                <w:sz w:val="18"/>
                <w:szCs w:val="18"/>
              </w:rPr>
              <w:t xml:space="preserve">: </w:t>
            </w:r>
          </w:p>
          <w:p w:rsidR="007B7AE5" w:rsidRPr="007B7AE5" w:rsidRDefault="00A8688C" w:rsidP="007B7AE5">
            <w:pPr>
              <w:pStyle w:val="ListParagraph"/>
              <w:numPr>
                <w:ilvl w:val="0"/>
                <w:numId w:val="34"/>
              </w:numPr>
              <w:spacing w:after="0" w:line="240" w:lineRule="auto"/>
              <w:rPr>
                <w:rFonts w:ascii="Tahoma" w:hAnsi="Tahoma" w:cs="Tahoma"/>
                <w:sz w:val="18"/>
                <w:szCs w:val="18"/>
              </w:rPr>
            </w:pPr>
            <w:r>
              <w:rPr>
                <w:rFonts w:ascii="Tahoma" w:hAnsi="Tahoma" w:cs="Tahoma"/>
                <w:sz w:val="18"/>
                <w:szCs w:val="18"/>
              </w:rPr>
              <w:t>Continued learning and connection amongst peers</w:t>
            </w:r>
          </w:p>
          <w:p w:rsidR="00A8688C" w:rsidRDefault="00A8688C" w:rsidP="00A8688C">
            <w:pPr>
              <w:pStyle w:val="ListParagraph"/>
              <w:numPr>
                <w:ilvl w:val="0"/>
                <w:numId w:val="34"/>
              </w:numPr>
              <w:spacing w:after="0" w:line="240" w:lineRule="auto"/>
              <w:rPr>
                <w:rFonts w:ascii="Tahoma" w:hAnsi="Tahoma" w:cs="Tahoma"/>
                <w:sz w:val="18"/>
                <w:szCs w:val="18"/>
              </w:rPr>
            </w:pPr>
            <w:r>
              <w:rPr>
                <w:rFonts w:ascii="Tahoma" w:hAnsi="Tahoma" w:cs="Tahoma"/>
                <w:sz w:val="18"/>
                <w:szCs w:val="18"/>
              </w:rPr>
              <w:t xml:space="preserve">Access to the Y-VAL/Y-VOC assessments to gather data and develop strategic plans </w:t>
            </w:r>
          </w:p>
          <w:p w:rsidR="00A8688C" w:rsidRDefault="00A8688C" w:rsidP="00A8688C">
            <w:pPr>
              <w:pStyle w:val="ListParagraph"/>
              <w:numPr>
                <w:ilvl w:val="0"/>
                <w:numId w:val="34"/>
              </w:numPr>
              <w:spacing w:after="0" w:line="240" w:lineRule="auto"/>
              <w:rPr>
                <w:rFonts w:ascii="Tahoma" w:hAnsi="Tahoma" w:cs="Tahoma"/>
                <w:sz w:val="18"/>
                <w:szCs w:val="18"/>
              </w:rPr>
            </w:pPr>
            <w:r>
              <w:rPr>
                <w:rFonts w:ascii="Tahoma" w:hAnsi="Tahoma" w:cs="Tahoma"/>
                <w:sz w:val="18"/>
                <w:szCs w:val="18"/>
              </w:rPr>
              <w:t xml:space="preserve">Region specific planning </w:t>
            </w:r>
            <w:r w:rsidR="009C0F88">
              <w:rPr>
                <w:rFonts w:ascii="Tahoma" w:hAnsi="Tahoma" w:cs="Tahoma"/>
                <w:sz w:val="18"/>
                <w:szCs w:val="18"/>
              </w:rPr>
              <w:t xml:space="preserve">and technical </w:t>
            </w:r>
            <w:r>
              <w:rPr>
                <w:rFonts w:ascii="Tahoma" w:hAnsi="Tahoma" w:cs="Tahoma"/>
                <w:sz w:val="18"/>
                <w:szCs w:val="18"/>
              </w:rPr>
              <w:t>assistance with Youth MOVE National</w:t>
            </w:r>
            <w:r w:rsidR="009C0F88">
              <w:rPr>
                <w:rFonts w:ascii="Tahoma" w:hAnsi="Tahoma" w:cs="Tahoma"/>
                <w:sz w:val="18"/>
                <w:szCs w:val="18"/>
              </w:rPr>
              <w:t xml:space="preserve"> is available.</w:t>
            </w:r>
          </w:p>
          <w:p w:rsidR="00634B52" w:rsidRPr="00737EBE" w:rsidRDefault="00634B52" w:rsidP="00C9751A">
            <w:pPr>
              <w:spacing w:after="0" w:line="240" w:lineRule="auto"/>
              <w:rPr>
                <w:rFonts w:ascii="Tahoma" w:hAnsi="Tahoma" w:cs="Tahoma"/>
                <w:sz w:val="18"/>
                <w:szCs w:val="18"/>
              </w:rPr>
            </w:pPr>
          </w:p>
        </w:tc>
        <w:tc>
          <w:tcPr>
            <w:tcW w:w="2160" w:type="dxa"/>
            <w:tcBorders>
              <w:top w:val="single" w:sz="12" w:space="0" w:color="000000"/>
              <w:bottom w:val="single" w:sz="12" w:space="0" w:color="000000"/>
            </w:tcBorders>
          </w:tcPr>
          <w:p w:rsidR="00614493" w:rsidRDefault="00614493" w:rsidP="002C0688">
            <w:pPr>
              <w:spacing w:after="0" w:line="240" w:lineRule="auto"/>
              <w:rPr>
                <w:rFonts w:ascii="Tahoma" w:hAnsi="Tahoma" w:cs="Tahoma"/>
                <w:sz w:val="18"/>
                <w:szCs w:val="18"/>
              </w:rPr>
            </w:pPr>
          </w:p>
          <w:p w:rsidR="00F324F1" w:rsidRPr="00737EBE" w:rsidRDefault="003B618D" w:rsidP="002C0688">
            <w:pPr>
              <w:spacing w:after="0" w:line="240" w:lineRule="auto"/>
              <w:rPr>
                <w:rFonts w:ascii="Tahoma" w:hAnsi="Tahoma" w:cs="Tahoma"/>
                <w:sz w:val="18"/>
                <w:szCs w:val="18"/>
              </w:rPr>
            </w:pPr>
            <w:r w:rsidRPr="003B618D">
              <w:rPr>
                <w:rFonts w:ascii="Tahoma" w:hAnsi="Tahoma" w:cs="Tahoma"/>
                <w:sz w:val="18"/>
                <w:szCs w:val="18"/>
              </w:rPr>
              <w:t xml:space="preserve">Contact Kristen Royal at </w:t>
            </w:r>
            <w:hyperlink r:id="rId23" w:history="1">
              <w:r w:rsidRPr="00065A36">
                <w:rPr>
                  <w:rStyle w:val="Hyperlink"/>
                  <w:rFonts w:ascii="Tahoma" w:hAnsi="Tahoma" w:cs="Tahoma"/>
                  <w:sz w:val="18"/>
                  <w:szCs w:val="18"/>
                </w:rPr>
                <w:t>kristen.royal@hca.wa.gov</w:t>
              </w:r>
            </w:hyperlink>
            <w:r>
              <w:rPr>
                <w:rFonts w:ascii="Tahoma" w:hAnsi="Tahoma" w:cs="Tahoma"/>
                <w:sz w:val="18"/>
                <w:szCs w:val="18"/>
              </w:rPr>
              <w:t xml:space="preserve"> i</w:t>
            </w:r>
            <w:r w:rsidRPr="003B618D">
              <w:rPr>
                <w:rFonts w:ascii="Tahoma" w:hAnsi="Tahoma" w:cs="Tahoma"/>
                <w:sz w:val="18"/>
                <w:szCs w:val="18"/>
              </w:rPr>
              <w:t>f your Regional FYSPRT is interested in receiving additional technical assistance from Youth MOVE National.</w:t>
            </w:r>
          </w:p>
        </w:tc>
        <w:tc>
          <w:tcPr>
            <w:tcW w:w="1080" w:type="dxa"/>
            <w:tcBorders>
              <w:top w:val="single" w:sz="12" w:space="0" w:color="000000"/>
              <w:bottom w:val="single" w:sz="12" w:space="0" w:color="000000"/>
            </w:tcBorders>
          </w:tcPr>
          <w:p w:rsidR="00614493" w:rsidRDefault="00614493" w:rsidP="00C9751A">
            <w:pPr>
              <w:spacing w:after="0" w:line="240" w:lineRule="auto"/>
              <w:rPr>
                <w:rFonts w:ascii="Tahoma" w:hAnsi="Tahoma" w:cs="Tahoma"/>
                <w:sz w:val="18"/>
                <w:szCs w:val="18"/>
              </w:rPr>
            </w:pPr>
          </w:p>
          <w:p w:rsidR="00F324F1" w:rsidRPr="00737EBE" w:rsidRDefault="003B618D" w:rsidP="00C9751A">
            <w:pPr>
              <w:spacing w:after="0" w:line="240" w:lineRule="auto"/>
              <w:rPr>
                <w:rFonts w:ascii="Tahoma" w:hAnsi="Tahoma" w:cs="Tahoma"/>
                <w:sz w:val="18"/>
                <w:szCs w:val="18"/>
              </w:rPr>
            </w:pPr>
            <w:r>
              <w:rPr>
                <w:rFonts w:ascii="Tahoma" w:hAnsi="Tahoma" w:cs="Tahoma"/>
                <w:sz w:val="18"/>
                <w:szCs w:val="18"/>
              </w:rPr>
              <w:t>Regional FYSPRT</w:t>
            </w:r>
          </w:p>
        </w:tc>
        <w:tc>
          <w:tcPr>
            <w:tcW w:w="990" w:type="dxa"/>
            <w:tcBorders>
              <w:top w:val="single" w:sz="12" w:space="0" w:color="000000"/>
              <w:bottom w:val="single" w:sz="12" w:space="0" w:color="000000"/>
              <w:right w:val="single" w:sz="12" w:space="0" w:color="000000"/>
            </w:tcBorders>
          </w:tcPr>
          <w:p w:rsidR="00614493" w:rsidRDefault="00614493" w:rsidP="00C9751A">
            <w:pPr>
              <w:spacing w:after="0" w:line="240" w:lineRule="auto"/>
              <w:rPr>
                <w:rFonts w:ascii="Tahoma" w:hAnsi="Tahoma" w:cs="Tahoma"/>
                <w:sz w:val="18"/>
                <w:szCs w:val="18"/>
              </w:rPr>
            </w:pPr>
          </w:p>
          <w:p w:rsidR="00F324F1" w:rsidRPr="00737EBE" w:rsidRDefault="003B618D" w:rsidP="00C9751A">
            <w:pPr>
              <w:spacing w:after="0" w:line="240" w:lineRule="auto"/>
              <w:rPr>
                <w:rFonts w:ascii="Tahoma" w:hAnsi="Tahoma" w:cs="Tahoma"/>
                <w:sz w:val="18"/>
                <w:szCs w:val="18"/>
              </w:rPr>
            </w:pPr>
            <w:r>
              <w:rPr>
                <w:rFonts w:ascii="Tahoma" w:hAnsi="Tahoma" w:cs="Tahoma"/>
                <w:sz w:val="18"/>
                <w:szCs w:val="18"/>
              </w:rPr>
              <w:t>In 2019</w:t>
            </w:r>
          </w:p>
        </w:tc>
      </w:tr>
      <w:tr w:rsidR="005E4BF0" w:rsidRPr="00737EBE" w:rsidTr="008C075A">
        <w:tblPrEx>
          <w:shd w:val="clear" w:color="auto" w:fill="auto"/>
        </w:tblPrEx>
        <w:trPr>
          <w:trHeight w:val="1680"/>
        </w:trPr>
        <w:tc>
          <w:tcPr>
            <w:tcW w:w="2250" w:type="dxa"/>
            <w:tcBorders>
              <w:top w:val="single" w:sz="12" w:space="0" w:color="000000"/>
              <w:left w:val="single" w:sz="12" w:space="0" w:color="000000"/>
              <w:bottom w:val="single" w:sz="12" w:space="0" w:color="000000"/>
            </w:tcBorders>
            <w:shd w:val="clear" w:color="auto" w:fill="auto"/>
          </w:tcPr>
          <w:p w:rsidR="00614493" w:rsidRDefault="00614493" w:rsidP="00C9751A">
            <w:pPr>
              <w:pStyle w:val="NoSpacing"/>
              <w:rPr>
                <w:rFonts w:ascii="Tahoma" w:hAnsi="Tahoma" w:cs="Tahoma"/>
                <w:b/>
                <w:sz w:val="18"/>
                <w:szCs w:val="18"/>
              </w:rPr>
            </w:pPr>
          </w:p>
          <w:p w:rsidR="005E4BF0" w:rsidRPr="00737EBE" w:rsidRDefault="005E4BF0" w:rsidP="00C9751A">
            <w:pPr>
              <w:pStyle w:val="NoSpacing"/>
              <w:rPr>
                <w:rFonts w:ascii="Tahoma" w:hAnsi="Tahoma" w:cs="Tahoma"/>
                <w:b/>
                <w:sz w:val="18"/>
                <w:szCs w:val="18"/>
              </w:rPr>
            </w:pPr>
            <w:r w:rsidRPr="00737EBE">
              <w:rPr>
                <w:rFonts w:ascii="Tahoma" w:hAnsi="Tahoma" w:cs="Tahoma"/>
                <w:b/>
                <w:sz w:val="18"/>
                <w:szCs w:val="18"/>
              </w:rPr>
              <w:t>Meeting Evaluation</w:t>
            </w:r>
          </w:p>
          <w:p w:rsidR="005E4BF0" w:rsidRPr="00737EBE" w:rsidRDefault="005E4BF0" w:rsidP="00C9751A">
            <w:pPr>
              <w:pStyle w:val="NoSpacing"/>
              <w:rPr>
                <w:rFonts w:ascii="Tahoma" w:hAnsi="Tahoma" w:cs="Tahoma"/>
                <w:b/>
                <w:sz w:val="18"/>
                <w:szCs w:val="18"/>
              </w:rPr>
            </w:pPr>
          </w:p>
          <w:p w:rsidR="005E4BF0" w:rsidRPr="00737EBE" w:rsidRDefault="005E4BF0" w:rsidP="00C9751A">
            <w:pPr>
              <w:pStyle w:val="NoSpacing"/>
              <w:rPr>
                <w:rFonts w:ascii="Tahoma" w:hAnsi="Tahoma" w:cs="Tahoma"/>
                <w:b/>
                <w:sz w:val="18"/>
                <w:szCs w:val="18"/>
              </w:rPr>
            </w:pPr>
            <w:r w:rsidRPr="00737EBE">
              <w:rPr>
                <w:rFonts w:ascii="Tahoma" w:hAnsi="Tahoma" w:cs="Tahoma"/>
                <w:b/>
                <w:sz w:val="18"/>
                <w:szCs w:val="18"/>
              </w:rPr>
              <w:t>Agenda Items for the Next Meeting</w:t>
            </w:r>
          </w:p>
          <w:p w:rsidR="005E4BF0" w:rsidRPr="00737EBE" w:rsidRDefault="005E4BF0" w:rsidP="00C9751A">
            <w:pPr>
              <w:pStyle w:val="NoSpacing"/>
              <w:rPr>
                <w:rFonts w:ascii="Tahoma" w:hAnsi="Tahoma" w:cs="Tahoma"/>
                <w:b/>
                <w:sz w:val="18"/>
                <w:szCs w:val="18"/>
              </w:rPr>
            </w:pPr>
          </w:p>
          <w:p w:rsidR="005E4BF0" w:rsidRPr="00737EBE" w:rsidRDefault="00CC56E1" w:rsidP="00E11989">
            <w:pPr>
              <w:pStyle w:val="NoSpacing"/>
              <w:rPr>
                <w:rFonts w:ascii="Tahoma" w:hAnsi="Tahoma" w:cs="Tahoma"/>
                <w:sz w:val="18"/>
                <w:szCs w:val="18"/>
              </w:rPr>
            </w:pPr>
            <w:r>
              <w:rPr>
                <w:rFonts w:ascii="Tahoma" w:hAnsi="Tahoma" w:cs="Tahoma"/>
                <w:sz w:val="18"/>
                <w:szCs w:val="18"/>
              </w:rPr>
              <w:t>Statewide FYSPRT Tri-Leads</w:t>
            </w:r>
          </w:p>
        </w:tc>
        <w:tc>
          <w:tcPr>
            <w:tcW w:w="8370" w:type="dxa"/>
            <w:tcBorders>
              <w:top w:val="single" w:sz="12" w:space="0" w:color="000000"/>
              <w:bottom w:val="single" w:sz="12" w:space="0" w:color="000000"/>
            </w:tcBorders>
            <w:shd w:val="clear" w:color="auto" w:fill="auto"/>
          </w:tcPr>
          <w:p w:rsidR="00614493" w:rsidRDefault="00614493" w:rsidP="00F84D81">
            <w:pPr>
              <w:pStyle w:val="NoSpacing"/>
              <w:rPr>
                <w:rFonts w:ascii="Tahoma" w:hAnsi="Tahoma" w:cs="Tahoma"/>
                <w:sz w:val="18"/>
                <w:szCs w:val="18"/>
              </w:rPr>
            </w:pPr>
          </w:p>
          <w:p w:rsidR="00F84D81" w:rsidRDefault="00F84D81" w:rsidP="00F84D81">
            <w:pPr>
              <w:pStyle w:val="NoSpacing"/>
              <w:rPr>
                <w:rFonts w:ascii="Tahoma" w:hAnsi="Tahoma" w:cs="Tahoma"/>
                <w:sz w:val="18"/>
                <w:szCs w:val="18"/>
              </w:rPr>
            </w:pPr>
            <w:r w:rsidRPr="00F84D81">
              <w:rPr>
                <w:rFonts w:ascii="Tahoma" w:hAnsi="Tahoma" w:cs="Tahoma"/>
                <w:sz w:val="18"/>
                <w:szCs w:val="18"/>
              </w:rPr>
              <w:t>Evaluations handed out for participants to complete to provide feedback on the meeting including agenda items for future meetings.</w:t>
            </w:r>
          </w:p>
          <w:p w:rsidR="00F84D81" w:rsidRPr="00F84D81" w:rsidRDefault="00F84D81" w:rsidP="00F84D81">
            <w:pPr>
              <w:pStyle w:val="NoSpacing"/>
              <w:rPr>
                <w:rFonts w:ascii="Tahoma" w:hAnsi="Tahoma" w:cs="Tahoma"/>
                <w:sz w:val="18"/>
                <w:szCs w:val="18"/>
              </w:rPr>
            </w:pPr>
          </w:p>
          <w:p w:rsidR="005E4BF0" w:rsidRPr="005476D5" w:rsidRDefault="00F84D81" w:rsidP="00F84D81">
            <w:pPr>
              <w:spacing w:after="0" w:line="240" w:lineRule="auto"/>
              <w:rPr>
                <w:rFonts w:ascii="Tahoma" w:hAnsi="Tahoma" w:cs="Tahoma"/>
                <w:sz w:val="18"/>
                <w:szCs w:val="18"/>
              </w:rPr>
            </w:pPr>
            <w:r w:rsidRPr="00F84D81">
              <w:rPr>
                <w:rFonts w:ascii="Tahoma" w:hAnsi="Tahoma" w:cs="Tahoma"/>
                <w:sz w:val="18"/>
                <w:szCs w:val="18"/>
              </w:rPr>
              <w:t>Also shared options to complete the evaluation through survey monkey.</w:t>
            </w:r>
          </w:p>
          <w:p w:rsidR="005E4BF0" w:rsidRPr="00737EBE" w:rsidRDefault="005E4BF0" w:rsidP="00C9751A">
            <w:pPr>
              <w:spacing w:after="0" w:line="240" w:lineRule="auto"/>
              <w:rPr>
                <w:rFonts w:ascii="Tahoma" w:hAnsi="Tahoma" w:cs="Tahoma"/>
                <w:sz w:val="18"/>
                <w:szCs w:val="18"/>
              </w:rPr>
            </w:pPr>
          </w:p>
          <w:p w:rsidR="005E4BF0" w:rsidRPr="00737EBE" w:rsidRDefault="005E4BF0" w:rsidP="00C9751A">
            <w:pPr>
              <w:spacing w:after="0" w:line="240" w:lineRule="auto"/>
              <w:rPr>
                <w:rFonts w:ascii="Tahoma" w:hAnsi="Tahoma" w:cs="Tahoma"/>
                <w:sz w:val="18"/>
                <w:szCs w:val="18"/>
              </w:rPr>
            </w:pPr>
          </w:p>
          <w:p w:rsidR="005E4BF0" w:rsidRDefault="005E4BF0" w:rsidP="00C9751A">
            <w:pPr>
              <w:spacing w:after="0" w:line="240" w:lineRule="auto"/>
              <w:rPr>
                <w:rFonts w:ascii="Tahoma" w:hAnsi="Tahoma" w:cs="Tahoma"/>
                <w:sz w:val="18"/>
                <w:szCs w:val="18"/>
              </w:rPr>
            </w:pPr>
          </w:p>
          <w:p w:rsidR="00614493" w:rsidRPr="00737EBE" w:rsidRDefault="00614493" w:rsidP="00C9751A">
            <w:pPr>
              <w:spacing w:after="0" w:line="240" w:lineRule="auto"/>
              <w:rPr>
                <w:rFonts w:ascii="Tahoma" w:hAnsi="Tahoma" w:cs="Tahoma"/>
                <w:sz w:val="18"/>
                <w:szCs w:val="18"/>
              </w:rPr>
            </w:pPr>
          </w:p>
        </w:tc>
        <w:tc>
          <w:tcPr>
            <w:tcW w:w="2160" w:type="dxa"/>
            <w:tcBorders>
              <w:top w:val="single" w:sz="12" w:space="0" w:color="000000"/>
              <w:bottom w:val="single" w:sz="12" w:space="0" w:color="000000"/>
            </w:tcBorders>
            <w:shd w:val="clear" w:color="auto" w:fill="auto"/>
          </w:tcPr>
          <w:p w:rsidR="00614493" w:rsidRDefault="00614493" w:rsidP="00F84D81">
            <w:pPr>
              <w:spacing w:after="0" w:line="240" w:lineRule="auto"/>
              <w:rPr>
                <w:rFonts w:ascii="Tahoma" w:hAnsi="Tahoma" w:cs="Tahoma"/>
                <w:sz w:val="18"/>
                <w:szCs w:val="18"/>
              </w:rPr>
            </w:pPr>
          </w:p>
          <w:p w:rsidR="00F84D81" w:rsidRPr="00F84D81" w:rsidRDefault="00F84D81" w:rsidP="00F84D81">
            <w:pPr>
              <w:spacing w:after="0" w:line="240" w:lineRule="auto"/>
              <w:rPr>
                <w:rFonts w:ascii="Tahoma" w:hAnsi="Tahoma" w:cs="Tahoma"/>
                <w:sz w:val="18"/>
                <w:szCs w:val="18"/>
              </w:rPr>
            </w:pPr>
            <w:r w:rsidRPr="00F84D81">
              <w:rPr>
                <w:rFonts w:ascii="Tahoma" w:hAnsi="Tahoma" w:cs="Tahoma"/>
                <w:sz w:val="18"/>
                <w:szCs w:val="18"/>
              </w:rPr>
              <w:t>Tri-Leads to review and consider feedback in planning for future meetings.</w:t>
            </w:r>
          </w:p>
          <w:p w:rsidR="00F84D81" w:rsidRDefault="00F84D81" w:rsidP="00F84D81">
            <w:pPr>
              <w:spacing w:after="0" w:line="240" w:lineRule="auto"/>
              <w:rPr>
                <w:rFonts w:ascii="Tahoma" w:hAnsi="Tahoma" w:cs="Tahoma"/>
                <w:sz w:val="18"/>
                <w:szCs w:val="18"/>
              </w:rPr>
            </w:pPr>
          </w:p>
          <w:p w:rsidR="005E4BF0" w:rsidRPr="00737EBE" w:rsidRDefault="00F84D81" w:rsidP="00F84D81">
            <w:pPr>
              <w:spacing w:after="0" w:line="240" w:lineRule="auto"/>
              <w:rPr>
                <w:rFonts w:ascii="Tahoma" w:hAnsi="Tahoma" w:cs="Tahoma"/>
                <w:sz w:val="18"/>
                <w:szCs w:val="18"/>
              </w:rPr>
            </w:pPr>
            <w:r w:rsidRPr="00F84D81">
              <w:rPr>
                <w:rFonts w:ascii="Tahoma" w:hAnsi="Tahoma" w:cs="Tahoma"/>
                <w:sz w:val="18"/>
                <w:szCs w:val="18"/>
              </w:rPr>
              <w:t>Kris will email survey monkey link.</w:t>
            </w:r>
          </w:p>
        </w:tc>
        <w:tc>
          <w:tcPr>
            <w:tcW w:w="1080" w:type="dxa"/>
            <w:tcBorders>
              <w:top w:val="single" w:sz="12" w:space="0" w:color="000000"/>
              <w:bottom w:val="single" w:sz="12" w:space="0" w:color="000000"/>
            </w:tcBorders>
            <w:shd w:val="clear" w:color="auto" w:fill="auto"/>
          </w:tcPr>
          <w:p w:rsidR="00614493" w:rsidRDefault="00614493" w:rsidP="00C9751A">
            <w:pPr>
              <w:spacing w:after="0" w:line="240" w:lineRule="auto"/>
              <w:rPr>
                <w:rFonts w:ascii="Tahoma" w:hAnsi="Tahoma" w:cs="Tahoma"/>
                <w:sz w:val="18"/>
                <w:szCs w:val="18"/>
              </w:rPr>
            </w:pPr>
          </w:p>
          <w:p w:rsidR="005E4BF0" w:rsidRPr="00737EBE" w:rsidRDefault="00F84D81" w:rsidP="00C9751A">
            <w:pPr>
              <w:spacing w:after="0" w:line="240" w:lineRule="auto"/>
              <w:rPr>
                <w:rFonts w:ascii="Tahoma" w:hAnsi="Tahoma" w:cs="Tahoma"/>
                <w:sz w:val="18"/>
                <w:szCs w:val="18"/>
              </w:rPr>
            </w:pPr>
            <w:r>
              <w:rPr>
                <w:rFonts w:ascii="Tahoma" w:hAnsi="Tahoma" w:cs="Tahoma"/>
                <w:sz w:val="18"/>
                <w:szCs w:val="18"/>
              </w:rPr>
              <w:t>Kris</w:t>
            </w:r>
          </w:p>
        </w:tc>
        <w:tc>
          <w:tcPr>
            <w:tcW w:w="990" w:type="dxa"/>
            <w:tcBorders>
              <w:top w:val="single" w:sz="12" w:space="0" w:color="000000"/>
              <w:bottom w:val="single" w:sz="12" w:space="0" w:color="000000"/>
              <w:right w:val="single" w:sz="12" w:space="0" w:color="000000"/>
            </w:tcBorders>
            <w:shd w:val="clear" w:color="auto" w:fill="auto"/>
          </w:tcPr>
          <w:p w:rsidR="00614493" w:rsidRDefault="00614493" w:rsidP="00C9751A">
            <w:pPr>
              <w:spacing w:after="0" w:line="240" w:lineRule="auto"/>
              <w:rPr>
                <w:rFonts w:ascii="Tahoma" w:hAnsi="Tahoma" w:cs="Tahoma"/>
                <w:sz w:val="18"/>
                <w:szCs w:val="18"/>
              </w:rPr>
            </w:pPr>
          </w:p>
          <w:p w:rsidR="005E4BF0" w:rsidRPr="00737EBE" w:rsidRDefault="00F84D81" w:rsidP="00C9751A">
            <w:pPr>
              <w:spacing w:after="0" w:line="240" w:lineRule="auto"/>
              <w:rPr>
                <w:rFonts w:ascii="Tahoma" w:hAnsi="Tahoma" w:cs="Tahoma"/>
                <w:sz w:val="18"/>
                <w:szCs w:val="18"/>
              </w:rPr>
            </w:pPr>
            <w:r>
              <w:rPr>
                <w:rFonts w:ascii="Tahoma" w:hAnsi="Tahoma" w:cs="Tahoma"/>
                <w:sz w:val="18"/>
                <w:szCs w:val="18"/>
              </w:rPr>
              <w:t>August 2019</w:t>
            </w:r>
          </w:p>
        </w:tc>
      </w:tr>
      <w:tr w:rsidR="007C2B79" w:rsidRPr="00737EBE" w:rsidTr="00634B52">
        <w:tblPrEx>
          <w:shd w:val="clear" w:color="auto" w:fill="auto"/>
        </w:tblPrEx>
        <w:trPr>
          <w:trHeight w:val="285"/>
        </w:trPr>
        <w:tc>
          <w:tcPr>
            <w:tcW w:w="14850" w:type="dxa"/>
            <w:gridSpan w:val="5"/>
            <w:tcBorders>
              <w:top w:val="single" w:sz="12" w:space="0" w:color="000000"/>
              <w:left w:val="single" w:sz="12" w:space="0" w:color="000000"/>
              <w:bottom w:val="single" w:sz="12" w:space="0" w:color="000000"/>
              <w:right w:val="single" w:sz="12" w:space="0" w:color="000000"/>
            </w:tcBorders>
            <w:shd w:val="clear" w:color="auto" w:fill="B8CCE4" w:themeFill="accent1" w:themeFillTint="66"/>
          </w:tcPr>
          <w:p w:rsidR="007C2B79" w:rsidRPr="00737EBE" w:rsidRDefault="007C2B79" w:rsidP="007C2B79">
            <w:pPr>
              <w:spacing w:after="0" w:line="240" w:lineRule="auto"/>
              <w:jc w:val="center"/>
              <w:rPr>
                <w:rFonts w:ascii="Tahoma" w:hAnsi="Tahoma" w:cs="Tahoma"/>
                <w:b/>
                <w:sz w:val="18"/>
                <w:szCs w:val="18"/>
              </w:rPr>
            </w:pPr>
            <w:r w:rsidRPr="00737EBE">
              <w:rPr>
                <w:rFonts w:ascii="Tahoma" w:hAnsi="Tahoma" w:cs="Tahoma"/>
                <w:b/>
                <w:i/>
                <w:sz w:val="18"/>
                <w:szCs w:val="18"/>
              </w:rPr>
              <w:t>Next Statewide FYSPRT Meeting</w:t>
            </w:r>
          </w:p>
        </w:tc>
      </w:tr>
      <w:tr w:rsidR="007C2B79" w:rsidRPr="00737EBE" w:rsidTr="00C2182B">
        <w:tblPrEx>
          <w:shd w:val="clear" w:color="auto" w:fill="auto"/>
        </w:tblPrEx>
        <w:tc>
          <w:tcPr>
            <w:tcW w:w="14850" w:type="dxa"/>
            <w:gridSpan w:val="5"/>
            <w:tcBorders>
              <w:top w:val="single" w:sz="12" w:space="0" w:color="000000"/>
              <w:left w:val="single" w:sz="12" w:space="0" w:color="000000"/>
              <w:bottom w:val="single" w:sz="12" w:space="0" w:color="000000"/>
              <w:right w:val="single" w:sz="12" w:space="0" w:color="000000"/>
            </w:tcBorders>
            <w:shd w:val="clear" w:color="auto" w:fill="FFFFCC"/>
          </w:tcPr>
          <w:p w:rsidR="00C754DD" w:rsidRDefault="004848BD" w:rsidP="009F3CC0">
            <w:pPr>
              <w:spacing w:after="0" w:line="240" w:lineRule="auto"/>
              <w:jc w:val="center"/>
              <w:rPr>
                <w:rFonts w:ascii="Tahoma" w:hAnsi="Tahoma" w:cs="Tahoma"/>
                <w:sz w:val="18"/>
                <w:szCs w:val="18"/>
              </w:rPr>
            </w:pPr>
            <w:r>
              <w:rPr>
                <w:rFonts w:ascii="Tahoma" w:hAnsi="Tahoma" w:cs="Tahoma"/>
                <w:sz w:val="18"/>
                <w:szCs w:val="18"/>
              </w:rPr>
              <w:t>Tu</w:t>
            </w:r>
            <w:r w:rsidR="00754F0F">
              <w:rPr>
                <w:rFonts w:ascii="Tahoma" w:hAnsi="Tahoma" w:cs="Tahoma"/>
                <w:sz w:val="18"/>
                <w:szCs w:val="18"/>
              </w:rPr>
              <w:t>e</w:t>
            </w:r>
            <w:r w:rsidR="00C754DD">
              <w:rPr>
                <w:rFonts w:ascii="Tahoma" w:hAnsi="Tahoma" w:cs="Tahoma"/>
                <w:sz w:val="18"/>
                <w:szCs w:val="18"/>
              </w:rPr>
              <w:t>s</w:t>
            </w:r>
            <w:r w:rsidR="00E003ED">
              <w:rPr>
                <w:rFonts w:ascii="Tahoma" w:hAnsi="Tahoma" w:cs="Tahoma"/>
                <w:sz w:val="18"/>
                <w:szCs w:val="18"/>
              </w:rPr>
              <w:t>day</w:t>
            </w:r>
            <w:r w:rsidR="008D710C">
              <w:rPr>
                <w:rFonts w:ascii="Tahoma" w:hAnsi="Tahoma" w:cs="Tahoma"/>
                <w:sz w:val="18"/>
                <w:szCs w:val="18"/>
              </w:rPr>
              <w:t>,</w:t>
            </w:r>
            <w:r>
              <w:rPr>
                <w:rFonts w:ascii="Tahoma" w:hAnsi="Tahoma" w:cs="Tahoma"/>
                <w:sz w:val="18"/>
                <w:szCs w:val="18"/>
              </w:rPr>
              <w:t xml:space="preserve"> November 19</w:t>
            </w:r>
            <w:r w:rsidR="00E003ED">
              <w:rPr>
                <w:rFonts w:ascii="Tahoma" w:hAnsi="Tahoma" w:cs="Tahoma"/>
                <w:sz w:val="18"/>
                <w:szCs w:val="18"/>
              </w:rPr>
              <w:t>,</w:t>
            </w:r>
            <w:r w:rsidR="009309C3">
              <w:rPr>
                <w:rFonts w:ascii="Tahoma" w:hAnsi="Tahoma" w:cs="Tahoma"/>
                <w:sz w:val="18"/>
                <w:szCs w:val="18"/>
              </w:rPr>
              <w:t xml:space="preserve"> 2019</w:t>
            </w:r>
          </w:p>
          <w:p w:rsidR="007C2B79" w:rsidRPr="00737EBE" w:rsidRDefault="007C2B79" w:rsidP="009F3CC0">
            <w:pPr>
              <w:spacing w:after="0" w:line="240" w:lineRule="auto"/>
              <w:jc w:val="center"/>
              <w:rPr>
                <w:rFonts w:ascii="Tahoma" w:hAnsi="Tahoma" w:cs="Tahoma"/>
                <w:sz w:val="18"/>
                <w:szCs w:val="18"/>
              </w:rPr>
            </w:pPr>
            <w:r w:rsidRPr="00737EBE">
              <w:rPr>
                <w:rFonts w:ascii="Tahoma" w:hAnsi="Tahoma" w:cs="Tahoma"/>
                <w:sz w:val="18"/>
                <w:szCs w:val="18"/>
              </w:rPr>
              <w:t>9:30am – 3 pm</w:t>
            </w:r>
          </w:p>
          <w:p w:rsidR="007C2B79" w:rsidRPr="00737EBE" w:rsidRDefault="007C2B79" w:rsidP="007C2B79">
            <w:pPr>
              <w:spacing w:after="0" w:line="240" w:lineRule="auto"/>
              <w:jc w:val="center"/>
              <w:rPr>
                <w:rFonts w:ascii="Tahoma" w:hAnsi="Tahoma" w:cs="Tahoma"/>
                <w:sz w:val="18"/>
                <w:szCs w:val="18"/>
              </w:rPr>
            </w:pPr>
            <w:r w:rsidRPr="00737EBE">
              <w:rPr>
                <w:rFonts w:ascii="Tahoma" w:hAnsi="Tahoma" w:cs="Tahoma"/>
                <w:sz w:val="18"/>
                <w:szCs w:val="18"/>
              </w:rPr>
              <w:t>Lacey, WA</w:t>
            </w:r>
          </w:p>
        </w:tc>
      </w:tr>
    </w:tbl>
    <w:p w:rsidR="00674BB8" w:rsidRDefault="00674BB8" w:rsidP="009F3CC0">
      <w:pPr>
        <w:rPr>
          <w:rFonts w:ascii="Tahoma" w:hAnsi="Tahoma" w:cs="Tahoma"/>
          <w:b/>
          <w:sz w:val="20"/>
          <w:szCs w:val="20"/>
        </w:rPr>
      </w:pPr>
    </w:p>
    <w:p w:rsidR="00614493" w:rsidRDefault="00614493" w:rsidP="009F3CC0">
      <w:pPr>
        <w:rPr>
          <w:rFonts w:ascii="Tahoma" w:hAnsi="Tahoma" w:cs="Tahoma"/>
          <w:b/>
          <w:sz w:val="20"/>
          <w:szCs w:val="20"/>
        </w:rPr>
      </w:pPr>
    </w:p>
    <w:p w:rsidR="00614493" w:rsidRDefault="00614493" w:rsidP="009F3CC0">
      <w:pPr>
        <w:rPr>
          <w:rFonts w:ascii="Tahoma" w:hAnsi="Tahoma" w:cs="Tahoma"/>
          <w:b/>
          <w:sz w:val="20"/>
          <w:szCs w:val="20"/>
        </w:rPr>
      </w:pPr>
    </w:p>
    <w:p w:rsidR="00614493" w:rsidRPr="00614493" w:rsidRDefault="00614493" w:rsidP="009F3CC0">
      <w:pPr>
        <w:rPr>
          <w:rFonts w:ascii="Tahoma" w:hAnsi="Tahoma" w:cs="Tahoma"/>
          <w:b/>
          <w:color w:val="C00000"/>
          <w:sz w:val="28"/>
          <w:szCs w:val="28"/>
        </w:rPr>
      </w:pPr>
      <w:r w:rsidRPr="00614493">
        <w:rPr>
          <w:rFonts w:ascii="Tahoma" w:hAnsi="Tahoma" w:cs="Tahoma"/>
          <w:b/>
          <w:color w:val="C00000"/>
          <w:sz w:val="28"/>
          <w:szCs w:val="28"/>
        </w:rPr>
        <w:t>See next page for image of the Ladder of Youth Involvement</w:t>
      </w:r>
    </w:p>
    <w:p w:rsidR="008C075A" w:rsidRDefault="008C075A" w:rsidP="009F3CC0">
      <w:pPr>
        <w:rPr>
          <w:rFonts w:ascii="Tahoma" w:hAnsi="Tahoma" w:cs="Tahoma"/>
          <w:b/>
          <w:sz w:val="20"/>
          <w:szCs w:val="20"/>
        </w:rPr>
      </w:pPr>
      <w:r>
        <w:rPr>
          <w:noProof/>
        </w:rPr>
        <w:lastRenderedPageBreak/>
        <w:drawing>
          <wp:inline distT="0" distB="0" distL="0" distR="0" wp14:anchorId="6326A9BA" wp14:editId="5D4A3230">
            <wp:extent cx="9010650" cy="5634794"/>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4"/>
                    <a:srcRect l="29157" t="12141" r="13974" b="14779"/>
                    <a:stretch/>
                  </pic:blipFill>
                  <pic:spPr bwMode="auto">
                    <a:xfrm>
                      <a:off x="0" y="0"/>
                      <a:ext cx="9038585" cy="5652263"/>
                    </a:xfrm>
                    <a:prstGeom prst="rect">
                      <a:avLst/>
                    </a:prstGeom>
                    <a:ln>
                      <a:noFill/>
                    </a:ln>
                    <a:extLst>
                      <a:ext uri="{53640926-AAD7-44D8-BBD7-CCE9431645EC}">
                        <a14:shadowObscured xmlns:a14="http://schemas.microsoft.com/office/drawing/2010/main"/>
                      </a:ext>
                    </a:extLst>
                  </pic:spPr>
                </pic:pic>
              </a:graphicData>
            </a:graphic>
          </wp:inline>
        </w:drawing>
      </w:r>
    </w:p>
    <w:sectPr w:rsidR="008C075A" w:rsidSect="00AE368C">
      <w:headerReference w:type="default" r:id="rId25"/>
      <w:footerReference w:type="default" r:id="rId26"/>
      <w:pgSz w:w="15840" w:h="12240" w:orient="landscape"/>
      <w:pgMar w:top="288" w:right="720" w:bottom="28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7E4E" w:rsidRDefault="00C37E4E" w:rsidP="0012279B">
      <w:pPr>
        <w:spacing w:after="0" w:line="240" w:lineRule="auto"/>
      </w:pPr>
      <w:r>
        <w:separator/>
      </w:r>
    </w:p>
  </w:endnote>
  <w:endnote w:type="continuationSeparator" w:id="0">
    <w:p w:rsidR="00C37E4E" w:rsidRDefault="00C37E4E" w:rsidP="001227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Kokila">
    <w:altName w:val="Arial"/>
    <w:charset w:val="00"/>
    <w:family w:val="swiss"/>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7E4E" w:rsidRPr="00965BF4" w:rsidRDefault="00C37E4E" w:rsidP="004A6268">
    <w:pPr>
      <w:pStyle w:val="Footer"/>
      <w:jc w:val="center"/>
      <w:rPr>
        <w:rFonts w:ascii="Kokila" w:hAnsi="Kokila" w:cs="Kokila"/>
        <w:b/>
        <w:color w:val="365F91" w:themeColor="accent1" w:themeShade="BF"/>
      </w:rPr>
    </w:pPr>
    <w:r w:rsidRPr="00965BF4">
      <w:rPr>
        <w:rFonts w:ascii="Kokila" w:hAnsi="Kokila" w:cs="Kokila"/>
        <w:b/>
        <w:color w:val="365F91" w:themeColor="accent1" w:themeShade="BF"/>
      </w:rPr>
      <w:t>Statewide FYSPRT Goals</w:t>
    </w:r>
  </w:p>
  <w:p w:rsidR="00C37E4E" w:rsidRPr="00965BF4" w:rsidRDefault="00C37E4E" w:rsidP="00350747">
    <w:pPr>
      <w:pStyle w:val="Footer"/>
      <w:jc w:val="center"/>
      <w:rPr>
        <w:rFonts w:ascii="Kokila" w:hAnsi="Kokila" w:cs="Kokila"/>
        <w:color w:val="365F91" w:themeColor="accent1" w:themeShade="BF"/>
        <w:sz w:val="20"/>
        <w:szCs w:val="20"/>
      </w:rPr>
    </w:pPr>
    <w:r w:rsidRPr="00965BF4">
      <w:rPr>
        <w:rFonts w:ascii="Kokila" w:hAnsi="Kokila" w:cs="Kokila"/>
        <w:color w:val="365F91" w:themeColor="accent1" w:themeShade="BF"/>
        <w:sz w:val="20"/>
        <w:szCs w:val="20"/>
      </w:rPr>
      <w:t>1. Improving quality of life for youth and families by reviewing statewide performance and making recommendations through collaborative engagement of youth, families and system partners.</w:t>
    </w:r>
  </w:p>
  <w:p w:rsidR="00C37E4E" w:rsidRPr="00965BF4" w:rsidRDefault="00C37E4E" w:rsidP="004D18C6">
    <w:pPr>
      <w:pStyle w:val="Footer"/>
      <w:jc w:val="center"/>
      <w:rPr>
        <w:rFonts w:ascii="Kokila" w:hAnsi="Kokila" w:cs="Kokila"/>
        <w:color w:val="365F91" w:themeColor="accent1" w:themeShade="BF"/>
        <w:sz w:val="20"/>
        <w:szCs w:val="20"/>
      </w:rPr>
    </w:pPr>
    <w:r w:rsidRPr="00965BF4">
      <w:rPr>
        <w:rFonts w:ascii="Kokila" w:hAnsi="Kokila" w:cs="Kokila"/>
        <w:color w:val="365F91" w:themeColor="accent1" w:themeShade="BF"/>
        <w:sz w:val="20"/>
        <w:szCs w:val="20"/>
      </w:rPr>
      <w:t>2. To support system improvements by enhancing strengths and eliciting challenges and barriers from the Regional FYSPRTs and state partners and develop collective recommendations to share with Statewide FYSPRT members, Regional FYSPRTs and/or Children’s Behavioral Health Executive Leadership Team that include youth, family and system partner voice.</w:t>
    </w:r>
  </w:p>
  <w:p w:rsidR="00C37E4E" w:rsidRDefault="00C37E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7E4E" w:rsidRDefault="00C37E4E" w:rsidP="0012279B">
      <w:pPr>
        <w:spacing w:after="0" w:line="240" w:lineRule="auto"/>
      </w:pPr>
      <w:r>
        <w:separator/>
      </w:r>
    </w:p>
  </w:footnote>
  <w:footnote w:type="continuationSeparator" w:id="0">
    <w:p w:rsidR="00C37E4E" w:rsidRDefault="00C37E4E" w:rsidP="001227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7207121"/>
      <w:docPartObj>
        <w:docPartGallery w:val="Watermarks"/>
        <w:docPartUnique/>
      </w:docPartObj>
    </w:sdtPr>
    <w:sdtEndPr/>
    <w:sdtContent>
      <w:p w:rsidR="00E90C68" w:rsidRDefault="0061449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41"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655FF"/>
    <w:multiLevelType w:val="hybridMultilevel"/>
    <w:tmpl w:val="036825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E801A1"/>
    <w:multiLevelType w:val="hybridMultilevel"/>
    <w:tmpl w:val="0B7C03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1D7B8A"/>
    <w:multiLevelType w:val="hybridMultilevel"/>
    <w:tmpl w:val="DCCE75E6"/>
    <w:lvl w:ilvl="0" w:tplc="3014DB48">
      <w:numFmt w:val="bullet"/>
      <w:lvlText w:val="-"/>
      <w:lvlJc w:val="left"/>
      <w:pPr>
        <w:ind w:left="720" w:hanging="360"/>
      </w:pPr>
      <w:rPr>
        <w:rFonts w:ascii="Tahoma" w:eastAsia="Calibri"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246B44"/>
    <w:multiLevelType w:val="hybridMultilevel"/>
    <w:tmpl w:val="5C4EAF22"/>
    <w:lvl w:ilvl="0" w:tplc="C9961BD0">
      <w:start w:val="5"/>
      <w:numFmt w:val="bullet"/>
      <w:lvlText w:val="-"/>
      <w:lvlJc w:val="left"/>
      <w:pPr>
        <w:ind w:left="720" w:hanging="360"/>
      </w:pPr>
      <w:rPr>
        <w:rFonts w:ascii="Tahoma" w:eastAsia="Calibri"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7B5FAD"/>
    <w:multiLevelType w:val="hybridMultilevel"/>
    <w:tmpl w:val="5DC26C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546650"/>
    <w:multiLevelType w:val="hybridMultilevel"/>
    <w:tmpl w:val="649ADA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EB0A9E"/>
    <w:multiLevelType w:val="hybridMultilevel"/>
    <w:tmpl w:val="75408600"/>
    <w:lvl w:ilvl="0" w:tplc="00CCE0A4">
      <w:start w:val="25"/>
      <w:numFmt w:val="bullet"/>
      <w:lvlText w:val=""/>
      <w:lvlJc w:val="left"/>
      <w:pPr>
        <w:ind w:left="720" w:hanging="360"/>
      </w:pPr>
      <w:rPr>
        <w:rFonts w:ascii="Symbol" w:eastAsia="Calibri"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1A3EA8"/>
    <w:multiLevelType w:val="hybridMultilevel"/>
    <w:tmpl w:val="2398C27A"/>
    <w:lvl w:ilvl="0" w:tplc="17B28C7E">
      <w:start w:val="10"/>
      <w:numFmt w:val="bullet"/>
      <w:lvlText w:val="-"/>
      <w:lvlJc w:val="left"/>
      <w:pPr>
        <w:ind w:left="720" w:hanging="360"/>
      </w:pPr>
      <w:rPr>
        <w:rFonts w:ascii="Tahoma" w:eastAsia="Calibri"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5465A4"/>
    <w:multiLevelType w:val="hybridMultilevel"/>
    <w:tmpl w:val="C3EE27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6EC0C97"/>
    <w:multiLevelType w:val="hybridMultilevel"/>
    <w:tmpl w:val="D80E3D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0B1421"/>
    <w:multiLevelType w:val="hybridMultilevel"/>
    <w:tmpl w:val="B106AA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DC25E69"/>
    <w:multiLevelType w:val="hybridMultilevel"/>
    <w:tmpl w:val="3EDA7D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921AAB"/>
    <w:multiLevelType w:val="hybridMultilevel"/>
    <w:tmpl w:val="4EA6CE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ED3558"/>
    <w:multiLevelType w:val="hybridMultilevel"/>
    <w:tmpl w:val="4252A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514B6E"/>
    <w:multiLevelType w:val="hybridMultilevel"/>
    <w:tmpl w:val="1570D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A55901"/>
    <w:multiLevelType w:val="hybridMultilevel"/>
    <w:tmpl w:val="C9ECF8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E0645DE"/>
    <w:multiLevelType w:val="hybridMultilevel"/>
    <w:tmpl w:val="0E66D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13E5E65"/>
    <w:multiLevelType w:val="hybridMultilevel"/>
    <w:tmpl w:val="9DBCB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01509D"/>
    <w:multiLevelType w:val="hybridMultilevel"/>
    <w:tmpl w:val="B1C089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D6A3D7C"/>
    <w:multiLevelType w:val="hybridMultilevel"/>
    <w:tmpl w:val="FBF0CC7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E8F46A1"/>
    <w:multiLevelType w:val="hybridMultilevel"/>
    <w:tmpl w:val="C4987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AF09F7"/>
    <w:multiLevelType w:val="hybridMultilevel"/>
    <w:tmpl w:val="C3EE27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DE2292D"/>
    <w:multiLevelType w:val="hybridMultilevel"/>
    <w:tmpl w:val="BC022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0AC2B13"/>
    <w:multiLevelType w:val="hybridMultilevel"/>
    <w:tmpl w:val="47862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6C51333"/>
    <w:multiLevelType w:val="hybridMultilevel"/>
    <w:tmpl w:val="27BA95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7F174F1"/>
    <w:multiLevelType w:val="hybridMultilevel"/>
    <w:tmpl w:val="1E7000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AE0117E"/>
    <w:multiLevelType w:val="hybridMultilevel"/>
    <w:tmpl w:val="9C9C73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C8D5E34"/>
    <w:multiLevelType w:val="hybridMultilevel"/>
    <w:tmpl w:val="EC425FB2"/>
    <w:lvl w:ilvl="0" w:tplc="151C4F5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D903A81"/>
    <w:multiLevelType w:val="hybridMultilevel"/>
    <w:tmpl w:val="656447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4B41190"/>
    <w:multiLevelType w:val="hybridMultilevel"/>
    <w:tmpl w:val="F336EA8A"/>
    <w:lvl w:ilvl="0" w:tplc="913646D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4EB4C52"/>
    <w:multiLevelType w:val="hybridMultilevel"/>
    <w:tmpl w:val="8E307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86E2020"/>
    <w:multiLevelType w:val="hybridMultilevel"/>
    <w:tmpl w:val="499C4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9F93531"/>
    <w:multiLevelType w:val="hybridMultilevel"/>
    <w:tmpl w:val="3A4E0D4A"/>
    <w:lvl w:ilvl="0" w:tplc="8F6235E0">
      <w:start w:val="10"/>
      <w:numFmt w:val="bullet"/>
      <w:lvlText w:val="-"/>
      <w:lvlJc w:val="left"/>
      <w:pPr>
        <w:ind w:left="720" w:hanging="360"/>
      </w:pPr>
      <w:rPr>
        <w:rFonts w:ascii="Tahoma" w:eastAsia="Calibri" w:hAnsi="Tahoma" w:cs="Tahoma"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C6C48A6"/>
    <w:multiLevelType w:val="hybridMultilevel"/>
    <w:tmpl w:val="9EC6AB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D7F00DA"/>
    <w:multiLevelType w:val="hybridMultilevel"/>
    <w:tmpl w:val="C3EE27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20E5145"/>
    <w:multiLevelType w:val="hybridMultilevel"/>
    <w:tmpl w:val="2E282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3B773DB"/>
    <w:multiLevelType w:val="hybridMultilevel"/>
    <w:tmpl w:val="BC547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4D60609"/>
    <w:multiLevelType w:val="hybridMultilevel"/>
    <w:tmpl w:val="594A0834"/>
    <w:lvl w:ilvl="0" w:tplc="0FF20EAE">
      <w:start w:val="1"/>
      <w:numFmt w:val="bullet"/>
      <w:lvlText w:val="•"/>
      <w:lvlJc w:val="left"/>
      <w:pPr>
        <w:tabs>
          <w:tab w:val="num" w:pos="720"/>
        </w:tabs>
        <w:ind w:left="720" w:hanging="360"/>
      </w:pPr>
      <w:rPr>
        <w:rFonts w:ascii="Arial" w:hAnsi="Arial" w:hint="default"/>
      </w:rPr>
    </w:lvl>
    <w:lvl w:ilvl="1" w:tplc="9C225EA0" w:tentative="1">
      <w:start w:val="1"/>
      <w:numFmt w:val="bullet"/>
      <w:lvlText w:val="•"/>
      <w:lvlJc w:val="left"/>
      <w:pPr>
        <w:tabs>
          <w:tab w:val="num" w:pos="1440"/>
        </w:tabs>
        <w:ind w:left="1440" w:hanging="360"/>
      </w:pPr>
      <w:rPr>
        <w:rFonts w:ascii="Arial" w:hAnsi="Arial" w:hint="default"/>
      </w:rPr>
    </w:lvl>
    <w:lvl w:ilvl="2" w:tplc="A1DAC3EA" w:tentative="1">
      <w:start w:val="1"/>
      <w:numFmt w:val="bullet"/>
      <w:lvlText w:val="•"/>
      <w:lvlJc w:val="left"/>
      <w:pPr>
        <w:tabs>
          <w:tab w:val="num" w:pos="2160"/>
        </w:tabs>
        <w:ind w:left="2160" w:hanging="360"/>
      </w:pPr>
      <w:rPr>
        <w:rFonts w:ascii="Arial" w:hAnsi="Arial" w:hint="default"/>
      </w:rPr>
    </w:lvl>
    <w:lvl w:ilvl="3" w:tplc="666480EC" w:tentative="1">
      <w:start w:val="1"/>
      <w:numFmt w:val="bullet"/>
      <w:lvlText w:val="•"/>
      <w:lvlJc w:val="left"/>
      <w:pPr>
        <w:tabs>
          <w:tab w:val="num" w:pos="2880"/>
        </w:tabs>
        <w:ind w:left="2880" w:hanging="360"/>
      </w:pPr>
      <w:rPr>
        <w:rFonts w:ascii="Arial" w:hAnsi="Arial" w:hint="default"/>
      </w:rPr>
    </w:lvl>
    <w:lvl w:ilvl="4" w:tplc="73FC0C1A" w:tentative="1">
      <w:start w:val="1"/>
      <w:numFmt w:val="bullet"/>
      <w:lvlText w:val="•"/>
      <w:lvlJc w:val="left"/>
      <w:pPr>
        <w:tabs>
          <w:tab w:val="num" w:pos="3600"/>
        </w:tabs>
        <w:ind w:left="3600" w:hanging="360"/>
      </w:pPr>
      <w:rPr>
        <w:rFonts w:ascii="Arial" w:hAnsi="Arial" w:hint="default"/>
      </w:rPr>
    </w:lvl>
    <w:lvl w:ilvl="5" w:tplc="B81203A8" w:tentative="1">
      <w:start w:val="1"/>
      <w:numFmt w:val="bullet"/>
      <w:lvlText w:val="•"/>
      <w:lvlJc w:val="left"/>
      <w:pPr>
        <w:tabs>
          <w:tab w:val="num" w:pos="4320"/>
        </w:tabs>
        <w:ind w:left="4320" w:hanging="360"/>
      </w:pPr>
      <w:rPr>
        <w:rFonts w:ascii="Arial" w:hAnsi="Arial" w:hint="default"/>
      </w:rPr>
    </w:lvl>
    <w:lvl w:ilvl="6" w:tplc="A8ECF006" w:tentative="1">
      <w:start w:val="1"/>
      <w:numFmt w:val="bullet"/>
      <w:lvlText w:val="•"/>
      <w:lvlJc w:val="left"/>
      <w:pPr>
        <w:tabs>
          <w:tab w:val="num" w:pos="5040"/>
        </w:tabs>
        <w:ind w:left="5040" w:hanging="360"/>
      </w:pPr>
      <w:rPr>
        <w:rFonts w:ascii="Arial" w:hAnsi="Arial" w:hint="default"/>
      </w:rPr>
    </w:lvl>
    <w:lvl w:ilvl="7" w:tplc="97B0E864" w:tentative="1">
      <w:start w:val="1"/>
      <w:numFmt w:val="bullet"/>
      <w:lvlText w:val="•"/>
      <w:lvlJc w:val="left"/>
      <w:pPr>
        <w:tabs>
          <w:tab w:val="num" w:pos="5760"/>
        </w:tabs>
        <w:ind w:left="5760" w:hanging="360"/>
      </w:pPr>
      <w:rPr>
        <w:rFonts w:ascii="Arial" w:hAnsi="Arial" w:hint="default"/>
      </w:rPr>
    </w:lvl>
    <w:lvl w:ilvl="8" w:tplc="DA12620E"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77390741"/>
    <w:multiLevelType w:val="hybridMultilevel"/>
    <w:tmpl w:val="CF44E8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C791264"/>
    <w:multiLevelType w:val="hybridMultilevel"/>
    <w:tmpl w:val="26B8B4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3"/>
  </w:num>
  <w:num w:numId="2">
    <w:abstractNumId w:val="7"/>
  </w:num>
  <w:num w:numId="3">
    <w:abstractNumId w:val="32"/>
  </w:num>
  <w:num w:numId="4">
    <w:abstractNumId w:val="38"/>
  </w:num>
  <w:num w:numId="5">
    <w:abstractNumId w:val="24"/>
  </w:num>
  <w:num w:numId="6">
    <w:abstractNumId w:val="26"/>
  </w:num>
  <w:num w:numId="7">
    <w:abstractNumId w:val="10"/>
  </w:num>
  <w:num w:numId="8">
    <w:abstractNumId w:val="5"/>
  </w:num>
  <w:num w:numId="9">
    <w:abstractNumId w:val="9"/>
  </w:num>
  <w:num w:numId="10">
    <w:abstractNumId w:val="34"/>
  </w:num>
  <w:num w:numId="11">
    <w:abstractNumId w:val="21"/>
  </w:num>
  <w:num w:numId="12">
    <w:abstractNumId w:val="8"/>
  </w:num>
  <w:num w:numId="13">
    <w:abstractNumId w:val="18"/>
  </w:num>
  <w:num w:numId="14">
    <w:abstractNumId w:val="13"/>
  </w:num>
  <w:num w:numId="15">
    <w:abstractNumId w:val="23"/>
  </w:num>
  <w:num w:numId="16">
    <w:abstractNumId w:val="12"/>
  </w:num>
  <w:num w:numId="17">
    <w:abstractNumId w:val="4"/>
  </w:num>
  <w:num w:numId="18">
    <w:abstractNumId w:val="17"/>
  </w:num>
  <w:num w:numId="19">
    <w:abstractNumId w:val="25"/>
  </w:num>
  <w:num w:numId="20">
    <w:abstractNumId w:val="28"/>
  </w:num>
  <w:num w:numId="21">
    <w:abstractNumId w:val="20"/>
  </w:num>
  <w:num w:numId="22">
    <w:abstractNumId w:val="31"/>
  </w:num>
  <w:num w:numId="23">
    <w:abstractNumId w:val="15"/>
  </w:num>
  <w:num w:numId="24">
    <w:abstractNumId w:val="11"/>
  </w:num>
  <w:num w:numId="2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num>
  <w:num w:numId="27">
    <w:abstractNumId w:val="22"/>
  </w:num>
  <w:num w:numId="28">
    <w:abstractNumId w:val="36"/>
  </w:num>
  <w:num w:numId="29">
    <w:abstractNumId w:val="1"/>
  </w:num>
  <w:num w:numId="30">
    <w:abstractNumId w:val="0"/>
  </w:num>
  <w:num w:numId="31">
    <w:abstractNumId w:val="27"/>
  </w:num>
  <w:num w:numId="32">
    <w:abstractNumId w:val="29"/>
  </w:num>
  <w:num w:numId="33">
    <w:abstractNumId w:val="2"/>
  </w:num>
  <w:num w:numId="34">
    <w:abstractNumId w:val="30"/>
  </w:num>
  <w:num w:numId="35">
    <w:abstractNumId w:val="37"/>
  </w:num>
  <w:num w:numId="36">
    <w:abstractNumId w:val="33"/>
  </w:num>
  <w:num w:numId="37">
    <w:abstractNumId w:val="6"/>
  </w:num>
  <w:num w:numId="38">
    <w:abstractNumId w:val="16"/>
  </w:num>
  <w:num w:numId="39">
    <w:abstractNumId w:val="35"/>
  </w:num>
  <w:num w:numId="4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drawingGridHorizontalSpacing w:val="110"/>
  <w:displayHorizontalDrawingGridEvery w:val="2"/>
  <w:characterSpacingControl w:val="doNotCompress"/>
  <w:hdrShapeDefaults>
    <o:shapedefaults v:ext="edit" spidmax="10242"/>
    <o:shapelayout v:ext="edit">
      <o:idmap v:ext="edit" data="10"/>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A0E"/>
    <w:rsid w:val="0000391B"/>
    <w:rsid w:val="00003D01"/>
    <w:rsid w:val="00007BA2"/>
    <w:rsid w:val="00010217"/>
    <w:rsid w:val="00014BE0"/>
    <w:rsid w:val="00022446"/>
    <w:rsid w:val="000250CE"/>
    <w:rsid w:val="00030811"/>
    <w:rsid w:val="000345DF"/>
    <w:rsid w:val="00036818"/>
    <w:rsid w:val="0004484D"/>
    <w:rsid w:val="00050AD7"/>
    <w:rsid w:val="00051528"/>
    <w:rsid w:val="0006010E"/>
    <w:rsid w:val="00061ED0"/>
    <w:rsid w:val="00066441"/>
    <w:rsid w:val="000839A2"/>
    <w:rsid w:val="000855C0"/>
    <w:rsid w:val="000863EF"/>
    <w:rsid w:val="00086DA8"/>
    <w:rsid w:val="000925E0"/>
    <w:rsid w:val="00094F6F"/>
    <w:rsid w:val="00096C53"/>
    <w:rsid w:val="000B098F"/>
    <w:rsid w:val="000B3DB8"/>
    <w:rsid w:val="000B3F0A"/>
    <w:rsid w:val="000B44A1"/>
    <w:rsid w:val="000C6B87"/>
    <w:rsid w:val="000D292F"/>
    <w:rsid w:val="000D3207"/>
    <w:rsid w:val="000D58D5"/>
    <w:rsid w:val="000D606E"/>
    <w:rsid w:val="000F4477"/>
    <w:rsid w:val="000F513E"/>
    <w:rsid w:val="00100042"/>
    <w:rsid w:val="001010EA"/>
    <w:rsid w:val="0012279B"/>
    <w:rsid w:val="00124C09"/>
    <w:rsid w:val="00127335"/>
    <w:rsid w:val="0013381C"/>
    <w:rsid w:val="00143A62"/>
    <w:rsid w:val="00143D4D"/>
    <w:rsid w:val="0014470A"/>
    <w:rsid w:val="0014601B"/>
    <w:rsid w:val="00150F0C"/>
    <w:rsid w:val="00152482"/>
    <w:rsid w:val="00165682"/>
    <w:rsid w:val="00172A94"/>
    <w:rsid w:val="00173A7F"/>
    <w:rsid w:val="0017585F"/>
    <w:rsid w:val="00175E00"/>
    <w:rsid w:val="001779FF"/>
    <w:rsid w:val="001817B7"/>
    <w:rsid w:val="00182A5F"/>
    <w:rsid w:val="001845F8"/>
    <w:rsid w:val="001921A9"/>
    <w:rsid w:val="001938A0"/>
    <w:rsid w:val="001A09D6"/>
    <w:rsid w:val="001A362D"/>
    <w:rsid w:val="001A5482"/>
    <w:rsid w:val="001A6A27"/>
    <w:rsid w:val="001B0911"/>
    <w:rsid w:val="001B10A1"/>
    <w:rsid w:val="001B55AD"/>
    <w:rsid w:val="001B5713"/>
    <w:rsid w:val="001C2B5A"/>
    <w:rsid w:val="001D51B3"/>
    <w:rsid w:val="001E173D"/>
    <w:rsid w:val="001E36CF"/>
    <w:rsid w:val="001E4172"/>
    <w:rsid w:val="001E5071"/>
    <w:rsid w:val="001F3B33"/>
    <w:rsid w:val="00200737"/>
    <w:rsid w:val="002024CE"/>
    <w:rsid w:val="002076EE"/>
    <w:rsid w:val="002079EA"/>
    <w:rsid w:val="002135AD"/>
    <w:rsid w:val="002217D5"/>
    <w:rsid w:val="002268AB"/>
    <w:rsid w:val="00232526"/>
    <w:rsid w:val="00242556"/>
    <w:rsid w:val="00242EBC"/>
    <w:rsid w:val="002476AA"/>
    <w:rsid w:val="00251B31"/>
    <w:rsid w:val="0026125B"/>
    <w:rsid w:val="002669F4"/>
    <w:rsid w:val="00284C6E"/>
    <w:rsid w:val="00291337"/>
    <w:rsid w:val="002921AD"/>
    <w:rsid w:val="00295B1F"/>
    <w:rsid w:val="002A028E"/>
    <w:rsid w:val="002A4B2B"/>
    <w:rsid w:val="002C0688"/>
    <w:rsid w:val="002C0B2D"/>
    <w:rsid w:val="002C591E"/>
    <w:rsid w:val="002C6936"/>
    <w:rsid w:val="002C6DE2"/>
    <w:rsid w:val="002D63B3"/>
    <w:rsid w:val="002F2D4A"/>
    <w:rsid w:val="002F2FE1"/>
    <w:rsid w:val="002F3D97"/>
    <w:rsid w:val="002F6F78"/>
    <w:rsid w:val="00302248"/>
    <w:rsid w:val="00304622"/>
    <w:rsid w:val="00307E37"/>
    <w:rsid w:val="003173A5"/>
    <w:rsid w:val="003216A3"/>
    <w:rsid w:val="003262D9"/>
    <w:rsid w:val="0033148C"/>
    <w:rsid w:val="0033368D"/>
    <w:rsid w:val="0034074A"/>
    <w:rsid w:val="00350747"/>
    <w:rsid w:val="00351CA0"/>
    <w:rsid w:val="00380D92"/>
    <w:rsid w:val="00381ADD"/>
    <w:rsid w:val="00392004"/>
    <w:rsid w:val="003923CD"/>
    <w:rsid w:val="00394C3C"/>
    <w:rsid w:val="0039599A"/>
    <w:rsid w:val="00395C30"/>
    <w:rsid w:val="003A157E"/>
    <w:rsid w:val="003A39F2"/>
    <w:rsid w:val="003A7B6C"/>
    <w:rsid w:val="003B618D"/>
    <w:rsid w:val="003C1913"/>
    <w:rsid w:val="003C2124"/>
    <w:rsid w:val="003C24A0"/>
    <w:rsid w:val="003C3B46"/>
    <w:rsid w:val="003C3D28"/>
    <w:rsid w:val="003C6318"/>
    <w:rsid w:val="003D468C"/>
    <w:rsid w:val="003D5736"/>
    <w:rsid w:val="003D744C"/>
    <w:rsid w:val="003D7BFF"/>
    <w:rsid w:val="003E160D"/>
    <w:rsid w:val="003E2C49"/>
    <w:rsid w:val="003E37B2"/>
    <w:rsid w:val="003E78E5"/>
    <w:rsid w:val="003F0EB1"/>
    <w:rsid w:val="0040124D"/>
    <w:rsid w:val="004035D8"/>
    <w:rsid w:val="004045F8"/>
    <w:rsid w:val="00411F48"/>
    <w:rsid w:val="00417E7D"/>
    <w:rsid w:val="004211AA"/>
    <w:rsid w:val="00426B9B"/>
    <w:rsid w:val="00426F10"/>
    <w:rsid w:val="004315D4"/>
    <w:rsid w:val="00432C46"/>
    <w:rsid w:val="004408C7"/>
    <w:rsid w:val="004415CD"/>
    <w:rsid w:val="0044481A"/>
    <w:rsid w:val="00444B6C"/>
    <w:rsid w:val="004463F6"/>
    <w:rsid w:val="00446590"/>
    <w:rsid w:val="00454EBB"/>
    <w:rsid w:val="00456CD1"/>
    <w:rsid w:val="004579BA"/>
    <w:rsid w:val="0046541C"/>
    <w:rsid w:val="00474497"/>
    <w:rsid w:val="0047467B"/>
    <w:rsid w:val="00476730"/>
    <w:rsid w:val="00481F89"/>
    <w:rsid w:val="004848BD"/>
    <w:rsid w:val="00491432"/>
    <w:rsid w:val="00496516"/>
    <w:rsid w:val="004A0FDB"/>
    <w:rsid w:val="004A6268"/>
    <w:rsid w:val="004B61EF"/>
    <w:rsid w:val="004C749A"/>
    <w:rsid w:val="004D0871"/>
    <w:rsid w:val="004D18C6"/>
    <w:rsid w:val="004D34B5"/>
    <w:rsid w:val="004D50C5"/>
    <w:rsid w:val="004E494A"/>
    <w:rsid w:val="004F4BAB"/>
    <w:rsid w:val="004F5B10"/>
    <w:rsid w:val="00517636"/>
    <w:rsid w:val="005177BC"/>
    <w:rsid w:val="005341CF"/>
    <w:rsid w:val="00535BB4"/>
    <w:rsid w:val="005416E4"/>
    <w:rsid w:val="005476D5"/>
    <w:rsid w:val="005478D5"/>
    <w:rsid w:val="005524C8"/>
    <w:rsid w:val="00553AD5"/>
    <w:rsid w:val="005609C0"/>
    <w:rsid w:val="005661F8"/>
    <w:rsid w:val="00570696"/>
    <w:rsid w:val="00571465"/>
    <w:rsid w:val="0058298F"/>
    <w:rsid w:val="00583F6C"/>
    <w:rsid w:val="00585337"/>
    <w:rsid w:val="00585CF5"/>
    <w:rsid w:val="00587B4F"/>
    <w:rsid w:val="0059225F"/>
    <w:rsid w:val="00593BF5"/>
    <w:rsid w:val="0059402C"/>
    <w:rsid w:val="0059534E"/>
    <w:rsid w:val="005A2242"/>
    <w:rsid w:val="005B00A5"/>
    <w:rsid w:val="005B0746"/>
    <w:rsid w:val="005B1270"/>
    <w:rsid w:val="005C09A0"/>
    <w:rsid w:val="005C47F2"/>
    <w:rsid w:val="005C61C8"/>
    <w:rsid w:val="005C6BA3"/>
    <w:rsid w:val="005D4446"/>
    <w:rsid w:val="005D5E87"/>
    <w:rsid w:val="005E4BF0"/>
    <w:rsid w:val="005E5AC7"/>
    <w:rsid w:val="005F4139"/>
    <w:rsid w:val="005F4D7D"/>
    <w:rsid w:val="005F4F4E"/>
    <w:rsid w:val="00600ADB"/>
    <w:rsid w:val="00601E79"/>
    <w:rsid w:val="00603899"/>
    <w:rsid w:val="00604D23"/>
    <w:rsid w:val="00605B9A"/>
    <w:rsid w:val="00614493"/>
    <w:rsid w:val="00620A91"/>
    <w:rsid w:val="00621DC2"/>
    <w:rsid w:val="00632F2D"/>
    <w:rsid w:val="00634B52"/>
    <w:rsid w:val="006359F2"/>
    <w:rsid w:val="00636164"/>
    <w:rsid w:val="00643EE0"/>
    <w:rsid w:val="0065011B"/>
    <w:rsid w:val="00657537"/>
    <w:rsid w:val="006671C7"/>
    <w:rsid w:val="00671B92"/>
    <w:rsid w:val="00672D50"/>
    <w:rsid w:val="00673392"/>
    <w:rsid w:val="00674BB8"/>
    <w:rsid w:val="00677E2D"/>
    <w:rsid w:val="00683489"/>
    <w:rsid w:val="0068541C"/>
    <w:rsid w:val="0069130F"/>
    <w:rsid w:val="00693A14"/>
    <w:rsid w:val="00693DE6"/>
    <w:rsid w:val="00696DEE"/>
    <w:rsid w:val="006A0FA4"/>
    <w:rsid w:val="006A3E99"/>
    <w:rsid w:val="006A4369"/>
    <w:rsid w:val="006B0500"/>
    <w:rsid w:val="006B13D4"/>
    <w:rsid w:val="006B3B91"/>
    <w:rsid w:val="006C1D45"/>
    <w:rsid w:val="006D09C7"/>
    <w:rsid w:val="006D3F2B"/>
    <w:rsid w:val="006D7D09"/>
    <w:rsid w:val="006E0919"/>
    <w:rsid w:val="006E198C"/>
    <w:rsid w:val="006E41B3"/>
    <w:rsid w:val="006E694A"/>
    <w:rsid w:val="006E7AF9"/>
    <w:rsid w:val="006F0478"/>
    <w:rsid w:val="007004A9"/>
    <w:rsid w:val="00700933"/>
    <w:rsid w:val="0070300A"/>
    <w:rsid w:val="007167FE"/>
    <w:rsid w:val="007170AB"/>
    <w:rsid w:val="00722E76"/>
    <w:rsid w:val="00730273"/>
    <w:rsid w:val="00733E2A"/>
    <w:rsid w:val="00733FF5"/>
    <w:rsid w:val="007344E9"/>
    <w:rsid w:val="00735196"/>
    <w:rsid w:val="00737EBE"/>
    <w:rsid w:val="00737FDE"/>
    <w:rsid w:val="0074035D"/>
    <w:rsid w:val="00744990"/>
    <w:rsid w:val="00751A50"/>
    <w:rsid w:val="00752610"/>
    <w:rsid w:val="00754F0F"/>
    <w:rsid w:val="00765744"/>
    <w:rsid w:val="007721DB"/>
    <w:rsid w:val="00775FC8"/>
    <w:rsid w:val="0078210F"/>
    <w:rsid w:val="00787EF9"/>
    <w:rsid w:val="00792654"/>
    <w:rsid w:val="00794C0E"/>
    <w:rsid w:val="00796B8C"/>
    <w:rsid w:val="007A0B5E"/>
    <w:rsid w:val="007A1FA6"/>
    <w:rsid w:val="007A599E"/>
    <w:rsid w:val="007B7AE5"/>
    <w:rsid w:val="007C193E"/>
    <w:rsid w:val="007C237D"/>
    <w:rsid w:val="007C2B79"/>
    <w:rsid w:val="007C4615"/>
    <w:rsid w:val="007D1F6E"/>
    <w:rsid w:val="007D4F1E"/>
    <w:rsid w:val="007D5297"/>
    <w:rsid w:val="007D72FF"/>
    <w:rsid w:val="007E4E7B"/>
    <w:rsid w:val="007E6DED"/>
    <w:rsid w:val="007E78B0"/>
    <w:rsid w:val="007F3907"/>
    <w:rsid w:val="007F3ECB"/>
    <w:rsid w:val="00806225"/>
    <w:rsid w:val="008106F9"/>
    <w:rsid w:val="00810C43"/>
    <w:rsid w:val="00815491"/>
    <w:rsid w:val="00820E7A"/>
    <w:rsid w:val="008216A9"/>
    <w:rsid w:val="008225B1"/>
    <w:rsid w:val="00826612"/>
    <w:rsid w:val="00832BD7"/>
    <w:rsid w:val="00835D26"/>
    <w:rsid w:val="008433BE"/>
    <w:rsid w:val="00855C64"/>
    <w:rsid w:val="008565CB"/>
    <w:rsid w:val="0087150F"/>
    <w:rsid w:val="00873A7D"/>
    <w:rsid w:val="00886935"/>
    <w:rsid w:val="00893AE5"/>
    <w:rsid w:val="0089506A"/>
    <w:rsid w:val="00897BAB"/>
    <w:rsid w:val="008A1387"/>
    <w:rsid w:val="008A2240"/>
    <w:rsid w:val="008A3871"/>
    <w:rsid w:val="008A497E"/>
    <w:rsid w:val="008A6F82"/>
    <w:rsid w:val="008B04CB"/>
    <w:rsid w:val="008B761C"/>
    <w:rsid w:val="008C075A"/>
    <w:rsid w:val="008D710C"/>
    <w:rsid w:val="008E4A57"/>
    <w:rsid w:val="008E7988"/>
    <w:rsid w:val="008F72E1"/>
    <w:rsid w:val="008F7745"/>
    <w:rsid w:val="009019C1"/>
    <w:rsid w:val="00904FC2"/>
    <w:rsid w:val="009066BD"/>
    <w:rsid w:val="00910BF6"/>
    <w:rsid w:val="00912705"/>
    <w:rsid w:val="00913030"/>
    <w:rsid w:val="009152F3"/>
    <w:rsid w:val="00917EE4"/>
    <w:rsid w:val="00923C47"/>
    <w:rsid w:val="009245C6"/>
    <w:rsid w:val="00926856"/>
    <w:rsid w:val="009273CE"/>
    <w:rsid w:val="009309C3"/>
    <w:rsid w:val="00936DD8"/>
    <w:rsid w:val="009370C0"/>
    <w:rsid w:val="00942053"/>
    <w:rsid w:val="009424EC"/>
    <w:rsid w:val="0094252E"/>
    <w:rsid w:val="00956111"/>
    <w:rsid w:val="0096033C"/>
    <w:rsid w:val="00965BF4"/>
    <w:rsid w:val="00966F53"/>
    <w:rsid w:val="009671C7"/>
    <w:rsid w:val="00970220"/>
    <w:rsid w:val="0098342E"/>
    <w:rsid w:val="009847A3"/>
    <w:rsid w:val="00984D1A"/>
    <w:rsid w:val="0099552C"/>
    <w:rsid w:val="009A3258"/>
    <w:rsid w:val="009A4BBB"/>
    <w:rsid w:val="009B2A0E"/>
    <w:rsid w:val="009B4C51"/>
    <w:rsid w:val="009C090E"/>
    <w:rsid w:val="009C0ACF"/>
    <w:rsid w:val="009C0B99"/>
    <w:rsid w:val="009C0F88"/>
    <w:rsid w:val="009C5724"/>
    <w:rsid w:val="009C7169"/>
    <w:rsid w:val="009D0B3E"/>
    <w:rsid w:val="009D2FD9"/>
    <w:rsid w:val="009D4957"/>
    <w:rsid w:val="009D5A61"/>
    <w:rsid w:val="009F174A"/>
    <w:rsid w:val="009F190B"/>
    <w:rsid w:val="009F32E6"/>
    <w:rsid w:val="009F3CC0"/>
    <w:rsid w:val="009F797C"/>
    <w:rsid w:val="00A00241"/>
    <w:rsid w:val="00A04D05"/>
    <w:rsid w:val="00A06B9A"/>
    <w:rsid w:val="00A11301"/>
    <w:rsid w:val="00A156AC"/>
    <w:rsid w:val="00A2009F"/>
    <w:rsid w:val="00A21B7E"/>
    <w:rsid w:val="00A23588"/>
    <w:rsid w:val="00A246B4"/>
    <w:rsid w:val="00A47D2E"/>
    <w:rsid w:val="00A51F2E"/>
    <w:rsid w:val="00A574D4"/>
    <w:rsid w:val="00A602E5"/>
    <w:rsid w:val="00A66560"/>
    <w:rsid w:val="00A701E7"/>
    <w:rsid w:val="00A703CF"/>
    <w:rsid w:val="00A71593"/>
    <w:rsid w:val="00A72A17"/>
    <w:rsid w:val="00A7502C"/>
    <w:rsid w:val="00A824A7"/>
    <w:rsid w:val="00A84149"/>
    <w:rsid w:val="00A8688C"/>
    <w:rsid w:val="00A93E4B"/>
    <w:rsid w:val="00A97961"/>
    <w:rsid w:val="00AA2D69"/>
    <w:rsid w:val="00AA517C"/>
    <w:rsid w:val="00AB037C"/>
    <w:rsid w:val="00AB6A1C"/>
    <w:rsid w:val="00AC20E1"/>
    <w:rsid w:val="00AC384B"/>
    <w:rsid w:val="00AD1157"/>
    <w:rsid w:val="00AD6D96"/>
    <w:rsid w:val="00AE04F3"/>
    <w:rsid w:val="00AE1E9E"/>
    <w:rsid w:val="00AE368C"/>
    <w:rsid w:val="00AE6CB5"/>
    <w:rsid w:val="00AF2405"/>
    <w:rsid w:val="00AF66C4"/>
    <w:rsid w:val="00B04C7D"/>
    <w:rsid w:val="00B067DE"/>
    <w:rsid w:val="00B136E7"/>
    <w:rsid w:val="00B1597B"/>
    <w:rsid w:val="00B26958"/>
    <w:rsid w:val="00B2795D"/>
    <w:rsid w:val="00B33E94"/>
    <w:rsid w:val="00B41AF5"/>
    <w:rsid w:val="00B50BCC"/>
    <w:rsid w:val="00B56500"/>
    <w:rsid w:val="00B628D5"/>
    <w:rsid w:val="00B631A8"/>
    <w:rsid w:val="00B776ED"/>
    <w:rsid w:val="00B807D2"/>
    <w:rsid w:val="00B84345"/>
    <w:rsid w:val="00B84594"/>
    <w:rsid w:val="00B85747"/>
    <w:rsid w:val="00B8652D"/>
    <w:rsid w:val="00B906C7"/>
    <w:rsid w:val="00B9072E"/>
    <w:rsid w:val="00B9646D"/>
    <w:rsid w:val="00BA202A"/>
    <w:rsid w:val="00BA5F11"/>
    <w:rsid w:val="00BB142E"/>
    <w:rsid w:val="00BC642B"/>
    <w:rsid w:val="00BC7815"/>
    <w:rsid w:val="00BC7EDD"/>
    <w:rsid w:val="00BD0C2D"/>
    <w:rsid w:val="00BE6D1C"/>
    <w:rsid w:val="00BF5C5C"/>
    <w:rsid w:val="00BF6D46"/>
    <w:rsid w:val="00C052FB"/>
    <w:rsid w:val="00C05A3D"/>
    <w:rsid w:val="00C062A1"/>
    <w:rsid w:val="00C063B6"/>
    <w:rsid w:val="00C103D7"/>
    <w:rsid w:val="00C118C2"/>
    <w:rsid w:val="00C2182B"/>
    <w:rsid w:val="00C37E4E"/>
    <w:rsid w:val="00C457CC"/>
    <w:rsid w:val="00C50995"/>
    <w:rsid w:val="00C61FB3"/>
    <w:rsid w:val="00C62A30"/>
    <w:rsid w:val="00C63DA0"/>
    <w:rsid w:val="00C754DD"/>
    <w:rsid w:val="00C84E3D"/>
    <w:rsid w:val="00C960F2"/>
    <w:rsid w:val="00C9751A"/>
    <w:rsid w:val="00CA5A8B"/>
    <w:rsid w:val="00CA7461"/>
    <w:rsid w:val="00CB11B7"/>
    <w:rsid w:val="00CB1CB7"/>
    <w:rsid w:val="00CB4DE3"/>
    <w:rsid w:val="00CB5B94"/>
    <w:rsid w:val="00CB77CB"/>
    <w:rsid w:val="00CC0F91"/>
    <w:rsid w:val="00CC56E1"/>
    <w:rsid w:val="00CD0452"/>
    <w:rsid w:val="00CD17EA"/>
    <w:rsid w:val="00CD7724"/>
    <w:rsid w:val="00CE179B"/>
    <w:rsid w:val="00CE20AE"/>
    <w:rsid w:val="00CF53F9"/>
    <w:rsid w:val="00D02DAB"/>
    <w:rsid w:val="00D036CA"/>
    <w:rsid w:val="00D04896"/>
    <w:rsid w:val="00D2564B"/>
    <w:rsid w:val="00D26294"/>
    <w:rsid w:val="00D269F7"/>
    <w:rsid w:val="00D27410"/>
    <w:rsid w:val="00D36C98"/>
    <w:rsid w:val="00D36D13"/>
    <w:rsid w:val="00D37161"/>
    <w:rsid w:val="00D43E4E"/>
    <w:rsid w:val="00D503D0"/>
    <w:rsid w:val="00D52D07"/>
    <w:rsid w:val="00D5535D"/>
    <w:rsid w:val="00D613B0"/>
    <w:rsid w:val="00D642A2"/>
    <w:rsid w:val="00D66FCE"/>
    <w:rsid w:val="00D75D26"/>
    <w:rsid w:val="00D80A81"/>
    <w:rsid w:val="00D84816"/>
    <w:rsid w:val="00D87675"/>
    <w:rsid w:val="00D944E7"/>
    <w:rsid w:val="00D94E24"/>
    <w:rsid w:val="00D977E2"/>
    <w:rsid w:val="00D978A6"/>
    <w:rsid w:val="00DA22EE"/>
    <w:rsid w:val="00DB64DB"/>
    <w:rsid w:val="00DC1C42"/>
    <w:rsid w:val="00DC1C80"/>
    <w:rsid w:val="00DC333F"/>
    <w:rsid w:val="00DC4809"/>
    <w:rsid w:val="00DC7DBC"/>
    <w:rsid w:val="00DD453F"/>
    <w:rsid w:val="00DE2328"/>
    <w:rsid w:val="00DE449D"/>
    <w:rsid w:val="00DF553D"/>
    <w:rsid w:val="00DF66B4"/>
    <w:rsid w:val="00E003ED"/>
    <w:rsid w:val="00E00BE9"/>
    <w:rsid w:val="00E05FC9"/>
    <w:rsid w:val="00E11989"/>
    <w:rsid w:val="00E20D54"/>
    <w:rsid w:val="00E21883"/>
    <w:rsid w:val="00E23699"/>
    <w:rsid w:val="00E255D6"/>
    <w:rsid w:val="00E2625E"/>
    <w:rsid w:val="00E330DD"/>
    <w:rsid w:val="00E348A0"/>
    <w:rsid w:val="00E34D52"/>
    <w:rsid w:val="00E34D83"/>
    <w:rsid w:val="00E40614"/>
    <w:rsid w:val="00E4077D"/>
    <w:rsid w:val="00E41DE2"/>
    <w:rsid w:val="00E42BC7"/>
    <w:rsid w:val="00E445F8"/>
    <w:rsid w:val="00E45E53"/>
    <w:rsid w:val="00E47E6A"/>
    <w:rsid w:val="00E531E5"/>
    <w:rsid w:val="00E54953"/>
    <w:rsid w:val="00E57ABA"/>
    <w:rsid w:val="00E61DA3"/>
    <w:rsid w:val="00E63CE1"/>
    <w:rsid w:val="00E701A6"/>
    <w:rsid w:val="00E76619"/>
    <w:rsid w:val="00E80023"/>
    <w:rsid w:val="00E8268B"/>
    <w:rsid w:val="00E829DF"/>
    <w:rsid w:val="00E83067"/>
    <w:rsid w:val="00E842EB"/>
    <w:rsid w:val="00E90C68"/>
    <w:rsid w:val="00E96407"/>
    <w:rsid w:val="00E965F9"/>
    <w:rsid w:val="00E96DF3"/>
    <w:rsid w:val="00EA0E16"/>
    <w:rsid w:val="00EA320F"/>
    <w:rsid w:val="00EA60C4"/>
    <w:rsid w:val="00EA6DCF"/>
    <w:rsid w:val="00EB291E"/>
    <w:rsid w:val="00EB35A4"/>
    <w:rsid w:val="00EB468D"/>
    <w:rsid w:val="00EB7B82"/>
    <w:rsid w:val="00EC4629"/>
    <w:rsid w:val="00EC4B0D"/>
    <w:rsid w:val="00EC67BC"/>
    <w:rsid w:val="00ED1BF6"/>
    <w:rsid w:val="00EE7073"/>
    <w:rsid w:val="00EE754E"/>
    <w:rsid w:val="00EF1435"/>
    <w:rsid w:val="00EF166D"/>
    <w:rsid w:val="00EF3242"/>
    <w:rsid w:val="00EF470E"/>
    <w:rsid w:val="00F12327"/>
    <w:rsid w:val="00F168B6"/>
    <w:rsid w:val="00F21EF2"/>
    <w:rsid w:val="00F233FA"/>
    <w:rsid w:val="00F31F84"/>
    <w:rsid w:val="00F324F1"/>
    <w:rsid w:val="00F3372F"/>
    <w:rsid w:val="00F61A94"/>
    <w:rsid w:val="00F62FB9"/>
    <w:rsid w:val="00F66B72"/>
    <w:rsid w:val="00F66F5C"/>
    <w:rsid w:val="00F67615"/>
    <w:rsid w:val="00F7464A"/>
    <w:rsid w:val="00F829FD"/>
    <w:rsid w:val="00F84D81"/>
    <w:rsid w:val="00F97E18"/>
    <w:rsid w:val="00FA3FFF"/>
    <w:rsid w:val="00FB44C0"/>
    <w:rsid w:val="00FB551E"/>
    <w:rsid w:val="00FB59A1"/>
    <w:rsid w:val="00FB782E"/>
    <w:rsid w:val="00FC2868"/>
    <w:rsid w:val="00FC7983"/>
    <w:rsid w:val="00FD0B43"/>
    <w:rsid w:val="00FE2571"/>
    <w:rsid w:val="00FE4583"/>
    <w:rsid w:val="00FE4E0F"/>
    <w:rsid w:val="00FF155B"/>
    <w:rsid w:val="00FF7C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14:docId w14:val="4673AD9A"/>
  <w15:docId w15:val="{BF01F76A-6121-4E18-8DBC-8447EF496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468D"/>
    <w:rPr>
      <w:rFonts w:ascii="Calibri" w:eastAsia="Calibri" w:hAnsi="Calibri" w:cs="Times New Roman"/>
    </w:rPr>
  </w:style>
  <w:style w:type="paragraph" w:styleId="Heading1">
    <w:name w:val="heading 1"/>
    <w:basedOn w:val="Normal"/>
    <w:next w:val="Normal"/>
    <w:link w:val="Heading1Char"/>
    <w:uiPriority w:val="9"/>
    <w:qFormat/>
    <w:rsid w:val="00FB782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FB782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E04F3"/>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1227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279B"/>
    <w:rPr>
      <w:rFonts w:ascii="Calibri" w:eastAsia="Calibri" w:hAnsi="Calibri" w:cs="Times New Roman"/>
    </w:rPr>
  </w:style>
  <w:style w:type="paragraph" w:styleId="Footer">
    <w:name w:val="footer"/>
    <w:basedOn w:val="Normal"/>
    <w:link w:val="FooterChar"/>
    <w:uiPriority w:val="99"/>
    <w:unhideWhenUsed/>
    <w:rsid w:val="001227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279B"/>
    <w:rPr>
      <w:rFonts w:ascii="Calibri" w:eastAsia="Calibri" w:hAnsi="Calibri" w:cs="Times New Roman"/>
    </w:rPr>
  </w:style>
  <w:style w:type="paragraph" w:styleId="ListParagraph">
    <w:name w:val="List Paragraph"/>
    <w:basedOn w:val="Normal"/>
    <w:uiPriority w:val="34"/>
    <w:qFormat/>
    <w:rsid w:val="0012279B"/>
    <w:pPr>
      <w:ind w:left="720"/>
      <w:contextualSpacing/>
    </w:pPr>
  </w:style>
  <w:style w:type="paragraph" w:styleId="BalloonText">
    <w:name w:val="Balloon Text"/>
    <w:basedOn w:val="Normal"/>
    <w:link w:val="BalloonTextChar"/>
    <w:uiPriority w:val="99"/>
    <w:semiHidden/>
    <w:unhideWhenUsed/>
    <w:rsid w:val="009152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52F3"/>
    <w:rPr>
      <w:rFonts w:ascii="Tahoma" w:eastAsia="Calibri" w:hAnsi="Tahoma" w:cs="Tahoma"/>
      <w:sz w:val="16"/>
      <w:szCs w:val="16"/>
    </w:rPr>
  </w:style>
  <w:style w:type="character" w:styleId="Hyperlink">
    <w:name w:val="Hyperlink"/>
    <w:basedOn w:val="DefaultParagraphFont"/>
    <w:uiPriority w:val="99"/>
    <w:unhideWhenUsed/>
    <w:rsid w:val="00392004"/>
    <w:rPr>
      <w:color w:val="0000FF" w:themeColor="hyperlink"/>
      <w:u w:val="single"/>
    </w:rPr>
  </w:style>
  <w:style w:type="character" w:styleId="FollowedHyperlink">
    <w:name w:val="FollowedHyperlink"/>
    <w:basedOn w:val="DefaultParagraphFont"/>
    <w:uiPriority w:val="99"/>
    <w:semiHidden/>
    <w:unhideWhenUsed/>
    <w:rsid w:val="00A21B7E"/>
    <w:rPr>
      <w:color w:val="800080" w:themeColor="followedHyperlink"/>
      <w:u w:val="single"/>
    </w:rPr>
  </w:style>
  <w:style w:type="character" w:styleId="CommentReference">
    <w:name w:val="annotation reference"/>
    <w:basedOn w:val="DefaultParagraphFont"/>
    <w:uiPriority w:val="99"/>
    <w:semiHidden/>
    <w:unhideWhenUsed/>
    <w:rsid w:val="00F66F5C"/>
    <w:rPr>
      <w:sz w:val="16"/>
      <w:szCs w:val="16"/>
    </w:rPr>
  </w:style>
  <w:style w:type="paragraph" w:styleId="CommentText">
    <w:name w:val="annotation text"/>
    <w:basedOn w:val="Normal"/>
    <w:link w:val="CommentTextChar"/>
    <w:uiPriority w:val="99"/>
    <w:semiHidden/>
    <w:unhideWhenUsed/>
    <w:rsid w:val="00F66F5C"/>
    <w:pPr>
      <w:spacing w:line="240" w:lineRule="auto"/>
    </w:pPr>
    <w:rPr>
      <w:sz w:val="20"/>
      <w:szCs w:val="20"/>
    </w:rPr>
  </w:style>
  <w:style w:type="character" w:customStyle="1" w:styleId="CommentTextChar">
    <w:name w:val="Comment Text Char"/>
    <w:basedOn w:val="DefaultParagraphFont"/>
    <w:link w:val="CommentText"/>
    <w:uiPriority w:val="99"/>
    <w:semiHidden/>
    <w:rsid w:val="00F66F5C"/>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F66F5C"/>
    <w:rPr>
      <w:b/>
      <w:bCs/>
    </w:rPr>
  </w:style>
  <w:style w:type="character" w:customStyle="1" w:styleId="CommentSubjectChar">
    <w:name w:val="Comment Subject Char"/>
    <w:basedOn w:val="CommentTextChar"/>
    <w:link w:val="CommentSubject"/>
    <w:uiPriority w:val="99"/>
    <w:semiHidden/>
    <w:rsid w:val="00F66F5C"/>
    <w:rPr>
      <w:rFonts w:ascii="Calibri" w:eastAsia="Calibri" w:hAnsi="Calibri" w:cs="Times New Roman"/>
      <w:b/>
      <w:bCs/>
      <w:sz w:val="20"/>
      <w:szCs w:val="20"/>
    </w:rPr>
  </w:style>
  <w:style w:type="character" w:customStyle="1" w:styleId="Heading1Char">
    <w:name w:val="Heading 1 Char"/>
    <w:basedOn w:val="DefaultParagraphFont"/>
    <w:link w:val="Heading1"/>
    <w:uiPriority w:val="9"/>
    <w:rsid w:val="00FB782E"/>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FB782E"/>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380253">
      <w:bodyDiv w:val="1"/>
      <w:marLeft w:val="0"/>
      <w:marRight w:val="0"/>
      <w:marTop w:val="0"/>
      <w:marBottom w:val="0"/>
      <w:divBdr>
        <w:top w:val="none" w:sz="0" w:space="0" w:color="auto"/>
        <w:left w:val="none" w:sz="0" w:space="0" w:color="auto"/>
        <w:bottom w:val="none" w:sz="0" w:space="0" w:color="auto"/>
        <w:right w:val="none" w:sz="0" w:space="0" w:color="auto"/>
      </w:divBdr>
    </w:div>
    <w:div w:id="735981585">
      <w:bodyDiv w:val="1"/>
      <w:marLeft w:val="0"/>
      <w:marRight w:val="0"/>
      <w:marTop w:val="0"/>
      <w:marBottom w:val="0"/>
      <w:divBdr>
        <w:top w:val="none" w:sz="0" w:space="0" w:color="auto"/>
        <w:left w:val="none" w:sz="0" w:space="0" w:color="auto"/>
        <w:bottom w:val="none" w:sz="0" w:space="0" w:color="auto"/>
        <w:right w:val="none" w:sz="0" w:space="0" w:color="auto"/>
      </w:divBdr>
    </w:div>
    <w:div w:id="1545866915">
      <w:bodyDiv w:val="1"/>
      <w:marLeft w:val="0"/>
      <w:marRight w:val="0"/>
      <w:marTop w:val="0"/>
      <w:marBottom w:val="0"/>
      <w:divBdr>
        <w:top w:val="none" w:sz="0" w:space="0" w:color="auto"/>
        <w:left w:val="none" w:sz="0" w:space="0" w:color="auto"/>
        <w:bottom w:val="none" w:sz="0" w:space="0" w:color="auto"/>
        <w:right w:val="none" w:sz="0" w:space="0" w:color="auto"/>
      </w:divBdr>
    </w:div>
    <w:div w:id="1548420608">
      <w:bodyDiv w:val="1"/>
      <w:marLeft w:val="0"/>
      <w:marRight w:val="0"/>
      <w:marTop w:val="0"/>
      <w:marBottom w:val="0"/>
      <w:divBdr>
        <w:top w:val="none" w:sz="0" w:space="0" w:color="auto"/>
        <w:left w:val="none" w:sz="0" w:space="0" w:color="auto"/>
        <w:bottom w:val="none" w:sz="0" w:space="0" w:color="auto"/>
        <w:right w:val="none" w:sz="0" w:space="0" w:color="auto"/>
      </w:divBdr>
    </w:div>
    <w:div w:id="1833989266">
      <w:bodyDiv w:val="1"/>
      <w:marLeft w:val="0"/>
      <w:marRight w:val="0"/>
      <w:marTop w:val="0"/>
      <w:marBottom w:val="0"/>
      <w:divBdr>
        <w:top w:val="none" w:sz="0" w:space="0" w:color="auto"/>
        <w:left w:val="none" w:sz="0" w:space="0" w:color="auto"/>
        <w:bottom w:val="none" w:sz="0" w:space="0" w:color="auto"/>
        <w:right w:val="none" w:sz="0" w:space="0" w:color="auto"/>
      </w:divBdr>
      <w:divsChild>
        <w:div w:id="783500554">
          <w:marLeft w:val="720"/>
          <w:marRight w:val="0"/>
          <w:marTop w:val="72"/>
          <w:marBottom w:val="0"/>
          <w:divBdr>
            <w:top w:val="none" w:sz="0" w:space="0" w:color="auto"/>
            <w:left w:val="none" w:sz="0" w:space="0" w:color="auto"/>
            <w:bottom w:val="none" w:sz="0" w:space="0" w:color="auto"/>
            <w:right w:val="none" w:sz="0" w:space="0" w:color="auto"/>
          </w:divBdr>
        </w:div>
        <w:div w:id="862329260">
          <w:marLeft w:val="720"/>
          <w:marRight w:val="0"/>
          <w:marTop w:val="72"/>
          <w:marBottom w:val="0"/>
          <w:divBdr>
            <w:top w:val="none" w:sz="0" w:space="0" w:color="auto"/>
            <w:left w:val="none" w:sz="0" w:space="0" w:color="auto"/>
            <w:bottom w:val="none" w:sz="0" w:space="0" w:color="auto"/>
            <w:right w:val="none" w:sz="0" w:space="0" w:color="auto"/>
          </w:divBdr>
        </w:div>
        <w:div w:id="323702315">
          <w:marLeft w:val="720"/>
          <w:marRight w:val="0"/>
          <w:marTop w:val="72"/>
          <w:marBottom w:val="0"/>
          <w:divBdr>
            <w:top w:val="none" w:sz="0" w:space="0" w:color="auto"/>
            <w:left w:val="none" w:sz="0" w:space="0" w:color="auto"/>
            <w:bottom w:val="none" w:sz="0" w:space="0" w:color="auto"/>
            <w:right w:val="none" w:sz="0" w:space="0" w:color="auto"/>
          </w:divBdr>
        </w:div>
        <w:div w:id="562788113">
          <w:marLeft w:val="72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Mandy.Huber@hca.wa.gov" TargetMode="External"/><Relationship Id="rId18" Type="http://schemas.openxmlformats.org/officeDocument/2006/relationships/hyperlink" Target="https://youth.gov/youth-topics/effectiveness-positive-youth-development-programs"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youthmovenational.org/wp-content/uploads/2019/05/T2C_5-Community-Mapping.pdf" TargetMode="External"/><Relationship Id="rId7" Type="http://schemas.openxmlformats.org/officeDocument/2006/relationships/endnotes" Target="endnotes.xml"/><Relationship Id="rId12" Type="http://schemas.openxmlformats.org/officeDocument/2006/relationships/hyperlink" Target="https://youthmovenational.org/yval/" TargetMode="External"/><Relationship Id="rId17" Type="http://schemas.openxmlformats.org/officeDocument/2006/relationships/hyperlink" Target="https://jack.org/Home" TargetMode="External"/><Relationship Id="rId25" Type="http://schemas.openxmlformats.org/officeDocument/2006/relationships/header" Target="header1.xml"/><Relationship Id="rId33" Type="http://schemas.openxmlformats.org/officeDocument/2006/relationships/customXml" Target="../customXml/item6.xml"/><Relationship Id="rId2" Type="http://schemas.openxmlformats.org/officeDocument/2006/relationships/numbering" Target="numbering.xml"/><Relationship Id="rId16" Type="http://schemas.openxmlformats.org/officeDocument/2006/relationships/hyperlink" Target="https://youthmovenational.org/wp-content/uploads/2019/05/T2C_4-Strategic_Sharing.pdf?language=en" TargetMode="External"/><Relationship Id="rId20" Type="http://schemas.openxmlformats.org/officeDocument/2006/relationships/hyperlink" Target="https://www.ted.com/talks/jill_bolte_taylor_s_powerful_stroke_of_insight?v=hahNiBFT8MY" TargetMode="External"/><Relationship Id="rId29"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 TargetMode="External"/><Relationship Id="rId24" Type="http://schemas.openxmlformats.org/officeDocument/2006/relationships/image" Target="media/image1.png"/><Relationship Id="rId32" Type="http://schemas.openxmlformats.org/officeDocument/2006/relationships/customXml" Target="../customXml/item5.xml"/><Relationship Id="rId5" Type="http://schemas.openxmlformats.org/officeDocument/2006/relationships/webSettings" Target="webSettings.xml"/><Relationship Id="rId15" Type="http://schemas.openxmlformats.org/officeDocument/2006/relationships/hyperlink" Target="https://youthmovenational.org/" TargetMode="External"/><Relationship Id="rId23" Type="http://schemas.openxmlformats.org/officeDocument/2006/relationships/hyperlink" Target="https://cssp.org/our-work/project/youth-thrive/" TargetMode="External"/><Relationship Id="rId28" Type="http://schemas.openxmlformats.org/officeDocument/2006/relationships/theme" Target="theme/theme1.xml"/><Relationship Id="rId10" Type="http://schemas.openxmlformats.org/officeDocument/2006/relationships/hyperlink" Target="mailto:kristen.royal@hca.wa.gov" TargetMode="External"/><Relationship Id="rId19" Type="http://schemas.openxmlformats.org/officeDocument/2006/relationships/hyperlink" Target="mailto:Patty.King@hca.wa.gov" TargetMode="External"/><Relationship Id="rId31"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yperlink" Target="mailto:kristen.royal@hca.wa.gov" TargetMode="External"/><Relationship Id="rId14" Type="http://schemas.openxmlformats.org/officeDocument/2006/relationships/hyperlink" Target="mailto:LaRessa.Fourre@hca.wa.gov" TargetMode="External"/><Relationship Id="rId22" Type="http://schemas.openxmlformats.org/officeDocument/2006/relationships/hyperlink" Target="http://thirdsectorimpact.eu/site/assets/uploads/page/documents-for-researchers/TSI_impact-report_sports-leaders-literature-review-dec-2014.pdf" TargetMode="External"/><Relationship Id="rId27" Type="http://schemas.openxmlformats.org/officeDocument/2006/relationships/fontTable" Target="fontTable.xml"/><Relationship Id="rId30" Type="http://schemas.openxmlformats.org/officeDocument/2006/relationships/customXml" Target="../customXml/item3.xml"/><Relationship Id="rId8" Type="http://schemas.openxmlformats.org/officeDocument/2006/relationships/hyperlink" Target="mailto:kristen.royal@hca.w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Working Document" ma:contentTypeID="0x01010033B61B9E07E0764485FE008A0B4375650003D2DB48C6A5134DB3232322F1276162" ma:contentTypeVersion="19" ma:contentTypeDescription="This content type is used when the document is a working document and is not a document with a retention." ma:contentTypeScope="" ma:versionID="a44eec42fc430c126c932b7f9951d6a5">
  <xsd:schema xmlns:xsd="http://www.w3.org/2001/XMLSchema" xmlns:xs="http://www.w3.org/2001/XMLSchema" xmlns:p="http://schemas.microsoft.com/office/2006/metadata/properties" xmlns:ns2="912d177a-6cc5-4f6e-87a1-a122c73ed428" targetNamespace="http://schemas.microsoft.com/office/2006/metadata/properties" ma:root="true" ma:fieldsID="f9d59b9e8eaf3c5529806cf30c77ba32" ns2:_="">
    <xsd:import namespace="912d177a-6cc5-4f6e-87a1-a122c73ed428"/>
    <xsd:element name="properties">
      <xsd:complexType>
        <xsd:sequence>
          <xsd:element name="documentManagement">
            <xsd:complexType>
              <xsd:all>
                <xsd:element ref="ns2:_dlc_DocId" minOccurs="0"/>
                <xsd:element ref="ns2:_dlc_DocIdUrl" minOccurs="0"/>
                <xsd:element ref="ns2:_dlc_DocIdPersistId" minOccurs="0"/>
                <xsd:element ref="ns2:Record_x0020_Subject" minOccurs="0"/>
                <xsd:element ref="ns2:Record_x0020_Date" minOccurs="0"/>
                <xsd:element ref="ns2:le58c6d5b2dc4d80a2c168cfc9a76dbb" minOccurs="0"/>
                <xsd:element ref="ns2:TaxCatchAll" minOccurs="0"/>
                <xsd:element ref="ns2:TaxCatchAllLabel" minOccurs="0"/>
                <xsd:element ref="ns2:Retention_x0020_Category" minOccurs="0"/>
                <xsd:element ref="ns2:Retention_x0020_Sub_x0020_Category" minOccurs="0"/>
                <xsd:element ref="ns2:Record_x0020_Migration_x0020_Inf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2d177a-6cc5-4f6e-87a1-a122c73ed42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Record_x0020_Subject" ma:index="11" nillable="true" ma:displayName="Record Subject" ma:description="This column should be used to help sort and organize records.  The subject should be short and meaningful.  Like FMS or LIS." ma:internalName="Record_x0020_Subject">
      <xsd:simpleType>
        <xsd:restriction base="dms:Text">
          <xsd:maxLength value="255"/>
        </xsd:restriction>
      </xsd:simpleType>
    </xsd:element>
    <xsd:element name="Record_x0020_Date" ma:index="12" nillable="true" ma:displayName="Record Date" ma:format="DateOnly" ma:internalName="Record_x0020_Date">
      <xsd:simpleType>
        <xsd:restriction base="dms:DateTime"/>
      </xsd:simpleType>
    </xsd:element>
    <xsd:element name="le58c6d5b2dc4d80a2c168cfc9a76dbb" ma:index="13" nillable="true" ma:taxonomy="true" ma:internalName="le58c6d5b2dc4d80a2c168cfc9a76dbb" ma:taxonomyFieldName="Record_x0020_Owner" ma:displayName="Record Owner" ma:default="" ma:fieldId="{5e58c6d5-b2dc-4d80-a2c1-68cfc9a76dbb}" ma:sspId="7ee9c10e-dcc1-455e-8e12-d7b560db6aa6" ma:termSetId="7fbdd7bd-6c54-43de-84ac-0f91360cc474" ma:anchorId="00000000-0000-0000-0000-000000000000" ma:open="false" ma:isKeyword="false">
      <xsd:complexType>
        <xsd:sequence>
          <xsd:element ref="pc:Terms" minOccurs="0" maxOccurs="1"/>
        </xsd:sequence>
      </xsd:complexType>
    </xsd:element>
    <xsd:element name="TaxCatchAll" ma:index="14" nillable="true" ma:displayName="Taxonomy Catch All Column" ma:description="" ma:hidden="true" ma:list="{ffb15129-1aa4-4d0a-a4b2-ed8cfa5f737c}" ma:internalName="TaxCatchAll" ma:showField="CatchAllData" ma:web="064564a8-51c4-4a4e-9a37-10c659fea694">
      <xsd:complexType>
        <xsd:complexContent>
          <xsd:extension base="dms:MultiChoiceLookup">
            <xsd:sequence>
              <xsd:element name="Value" type="dms:Lookup" maxOccurs="unbounded" minOccurs="0" nillable="true"/>
            </xsd:sequence>
          </xsd:extension>
        </xsd:complexContent>
      </xsd:complexType>
    </xsd:element>
    <xsd:element name="TaxCatchAllLabel" ma:index="15" nillable="true" ma:displayName="Taxonomy Catch All Column1" ma:description="" ma:hidden="true" ma:list="{ffb15129-1aa4-4d0a-a4b2-ed8cfa5f737c}" ma:internalName="TaxCatchAllLabel" ma:readOnly="true" ma:showField="CatchAllDataLabel" ma:web="064564a8-51c4-4a4e-9a37-10c659fea694">
      <xsd:complexType>
        <xsd:complexContent>
          <xsd:extension base="dms:MultiChoiceLookup">
            <xsd:sequence>
              <xsd:element name="Value" type="dms:Lookup" maxOccurs="unbounded" minOccurs="0" nillable="true"/>
            </xsd:sequence>
          </xsd:extension>
        </xsd:complexContent>
      </xsd:complexType>
    </xsd:element>
    <xsd:element name="Retention_x0020_Category" ma:index="17" nillable="true" ma:displayName="Retention Category" ma:description="Organizational category as determined by the State of Washington." ma:hidden="true" ma:internalName="Retention_x0020_Category" ma:readOnly="false">
      <xsd:simpleType>
        <xsd:restriction base="dms:Text">
          <xsd:maxLength value="255"/>
        </xsd:restriction>
      </xsd:simpleType>
    </xsd:element>
    <xsd:element name="Retention_x0020_Sub_x0020_Category" ma:index="18" nillable="true" ma:displayName="Retention Sub Category" ma:description="Organizational  sub category as determined by the State of Washington." ma:hidden="true" ma:internalName="Retention_x0020_Sub_x0020_Category" ma:readOnly="false">
      <xsd:simpleType>
        <xsd:restriction base="dms:Text">
          <xsd:maxLength value="255"/>
        </xsd:restriction>
      </xsd:simpleType>
    </xsd:element>
    <xsd:element name="Record_x0020_Migration_x0020_Info" ma:index="19" nillable="true" ma:displayName="Record Migration Info" ma:description="This column will contain the original document path, original modified by, and Original modified for records that have been migrated from the file shares.  At some point it will become a hidden column as it will no longer be needed." ma:internalName="Record_x0020_Migration_x0020_Info">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7ee9c10e-dcc1-455e-8e12-d7b560db6aa6" ContentTypeId="0x01010033B61B9E07E0764485FE008A0B437565"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Version=14.0.0.0,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_dlc_DocId xmlns="912d177a-6cc5-4f6e-87a1-a122c73ed428">HSDOCS-1732818870-114</_dlc_DocId>
    <_dlc_DocIdUrl xmlns="912d177a-6cc5-4f6e-87a1-a122c73ed428">
      <Url>http://ikitsap/hs/dc/aso/_layouts/15/DocIdRedir.aspx?ID=HSDOCS-1732818870-114</Url>
      <Description>HSDOCS-1732818870-114</Description>
    </_dlc_DocIdUrl>
    <Record_x0020_Subject xmlns="912d177a-6cc5-4f6e-87a1-a122c73ed428" xsi:nil="true"/>
    <Retention_x0020_Sub_x0020_Category xmlns="912d177a-6cc5-4f6e-87a1-a122c73ed428" xsi:nil="true"/>
    <TaxCatchAll xmlns="912d177a-6cc5-4f6e-87a1-a122c73ed428"/>
    <Record_x0020_Date xmlns="912d177a-6cc5-4f6e-87a1-a122c73ed428" xsi:nil="true"/>
    <Retention_x0020_Category xmlns="912d177a-6cc5-4f6e-87a1-a122c73ed428" xsi:nil="true"/>
    <Record_x0020_Migration_x0020_Info xmlns="912d177a-6cc5-4f6e-87a1-a122c73ed428" xsi:nil="true"/>
    <le58c6d5b2dc4d80a2c168cfc9a76dbb xmlns="912d177a-6cc5-4f6e-87a1-a122c73ed428">
      <Terms xmlns="http://schemas.microsoft.com/office/infopath/2007/PartnerControls"/>
    </le58c6d5b2dc4d80a2c168cfc9a76dbb>
  </documentManagement>
</p:properties>
</file>

<file path=customXml/itemProps1.xml><?xml version="1.0" encoding="utf-8"?>
<ds:datastoreItem xmlns:ds="http://schemas.openxmlformats.org/officeDocument/2006/customXml" ds:itemID="{6F57C28A-AD5B-407D-B441-BD5B4746145E}">
  <ds:schemaRefs>
    <ds:schemaRef ds:uri="http://schemas.openxmlformats.org/officeDocument/2006/bibliography"/>
  </ds:schemaRefs>
</ds:datastoreItem>
</file>

<file path=customXml/itemProps2.xml><?xml version="1.0" encoding="utf-8"?>
<ds:datastoreItem xmlns:ds="http://schemas.openxmlformats.org/officeDocument/2006/customXml" ds:itemID="{96E07A61-B41F-43BC-815D-CEC3A77B70DC}"/>
</file>

<file path=customXml/itemProps3.xml><?xml version="1.0" encoding="utf-8"?>
<ds:datastoreItem xmlns:ds="http://schemas.openxmlformats.org/officeDocument/2006/customXml" ds:itemID="{5AC076F7-13C9-4B63-A0CC-F1CBC9ED6573}"/>
</file>

<file path=customXml/itemProps4.xml><?xml version="1.0" encoding="utf-8"?>
<ds:datastoreItem xmlns:ds="http://schemas.openxmlformats.org/officeDocument/2006/customXml" ds:itemID="{A4C90895-BD28-4E69-99FB-BDD011B55734}"/>
</file>

<file path=customXml/itemProps5.xml><?xml version="1.0" encoding="utf-8"?>
<ds:datastoreItem xmlns:ds="http://schemas.openxmlformats.org/officeDocument/2006/customXml" ds:itemID="{99A80AC0-A886-4444-89F2-7068F17F268F}"/>
</file>

<file path=customXml/itemProps6.xml><?xml version="1.0" encoding="utf-8"?>
<ds:datastoreItem xmlns:ds="http://schemas.openxmlformats.org/officeDocument/2006/customXml" ds:itemID="{3ED4DBAA-6C7B-48F3-A289-50555F7BB9D8}"/>
</file>

<file path=docProps/app.xml><?xml version="1.0" encoding="utf-8"?>
<Properties xmlns="http://schemas.openxmlformats.org/officeDocument/2006/extended-properties" xmlns:vt="http://schemas.openxmlformats.org/officeDocument/2006/docPropsVTypes">
  <Template>Normal</Template>
  <TotalTime>13</TotalTime>
  <Pages>6</Pages>
  <Words>1855</Words>
  <Characters>10578</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HRSA</Company>
  <LinksUpToDate>false</LinksUpToDate>
  <CharactersWithSpaces>12409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Mendoza de Sugiyama, Margarita A. (DSHS\DBHR)</dc:creator>
  <cp:lastModifiedBy>Royal, Kristen L  (HCA)</cp:lastModifiedBy>
  <cp:revision>5</cp:revision>
  <cp:lastPrinted>2018-04-27T18:25:00Z</cp:lastPrinted>
  <dcterms:created xsi:type="dcterms:W3CDTF">2019-09-17T20:12:00Z</dcterms:created>
  <dcterms:modified xsi:type="dcterms:W3CDTF">2019-09-17T20:24:00Z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policyId">
    <vt:lpwstr/>
  </property>
  <property fmtid="{D5CDD505-2E9C-101B-9397-08002B2CF9AE}" pid="3" name="_dlc_DocIdItemGuid">
    <vt:lpwstr>2716ab44-d5c7-4ec6-97cb-d17a7fe1fd9b</vt:lpwstr>
  </property>
  <property fmtid="{D5CDD505-2E9C-101B-9397-08002B2CF9AE}" pid="4" name="ContentTypeId">
    <vt:lpwstr>0x01010033B61B9E07E0764485FE008A0B4375650003D2DB48C6A5134DB3232322F1276162</vt:lpwstr>
  </property>
  <property fmtid="{D5CDD505-2E9C-101B-9397-08002B2CF9AE}" pid="5" name="ItemRetentionFormula">
    <vt:lpwstr/>
  </property>
</Properties>
</file>